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2A" w:rsidRPr="001469FA" w:rsidRDefault="0075052A" w:rsidP="00B52F19">
      <w:pPr>
        <w:spacing w:after="0" w:line="24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469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ГОДОВОЙ </w:t>
      </w:r>
      <w:r w:rsidR="00C771F7" w:rsidRPr="001469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ОТЧЕТ</w:t>
      </w:r>
      <w:r w:rsidRPr="001469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О ХОДЕ РЕАЛИЗАЦИИ МУНИЦИПАЛЬНЫХ ПРОГРАММ И ОБ ОЦЕНКЕ ЭФФЕКТИВНОСТИ РЕАЛИЗАЦИИ МУНИЦИПАЛЬНЫХ ПРОГРАММ НА ТЕРРИТОРИИ</w:t>
      </w:r>
    </w:p>
    <w:p w:rsidR="00536270" w:rsidRPr="001469FA" w:rsidRDefault="008D65B6" w:rsidP="0075052A">
      <w:pPr>
        <w:spacing w:before="195" w:after="0" w:line="2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469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Усть-Кутского муниципального образования (городского поселения)</w:t>
      </w:r>
      <w:r w:rsidR="00C771F7" w:rsidRPr="001469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5052A" w:rsidRPr="001469FA" w:rsidRDefault="00C771F7" w:rsidP="0075052A">
      <w:pPr>
        <w:spacing w:before="195" w:after="0" w:line="24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469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</w:t>
      </w:r>
      <w:r w:rsidR="0075052A" w:rsidRPr="001469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2021 </w:t>
      </w:r>
      <w:r w:rsidR="008D65B6" w:rsidRPr="001469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год.</w:t>
      </w:r>
    </w:p>
    <w:p w:rsidR="00051EA4" w:rsidRDefault="00051EA4" w:rsidP="006256FC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5052A" w:rsidRPr="001469FA" w:rsidRDefault="00051EA4" w:rsidP="006256FC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75052A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эффективности реализации муниципальных программ за 2021 год проведена в соответствии с требованиями к оценке эффективности реализации муниципальных программ, утвержденным</w:t>
      </w:r>
      <w:r w:rsidR="001469FA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="0075052A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</w:t>
      </w:r>
      <w:r w:rsidR="00466AAC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Усть-Кутского муниципального образования (городского поселения)</w:t>
      </w:r>
      <w:r w:rsidR="0075052A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 </w:t>
      </w:r>
      <w:r w:rsidR="00466AAC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="0075052A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466AAC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="001B05B1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75052A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.201</w:t>
      </w:r>
      <w:r w:rsidR="00466AAC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75052A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</w:t>
      </w:r>
      <w:r w:rsidR="001B05B1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598</w:t>
      </w:r>
      <w:r w:rsidR="0075052A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="001B05B1" w:rsidRPr="001469FA">
        <w:rPr>
          <w:rFonts w:ascii="Arial" w:hAnsi="Arial" w:cs="Arial"/>
          <w:sz w:val="24"/>
          <w:szCs w:val="24"/>
        </w:rPr>
        <w:t xml:space="preserve">Об утверждении  </w:t>
      </w:r>
      <w:r w:rsidR="001B05B1" w:rsidRPr="001469FA">
        <w:rPr>
          <w:rFonts w:ascii="Arial" w:hAnsi="Arial" w:cs="Arial"/>
          <w:bCs/>
          <w:sz w:val="24"/>
          <w:szCs w:val="24"/>
        </w:rPr>
        <w:t>Порядка проведения и критерии оценки эффективности реализации муниципальных программ</w:t>
      </w:r>
      <w:r w:rsidR="0075052A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(далее – Порядок).</w:t>
      </w:r>
    </w:p>
    <w:p w:rsidR="00F410F6" w:rsidRDefault="0075052A" w:rsidP="00F410F6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</w:t>
      </w:r>
      <w:r w:rsidR="00F410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разделом 5</w:t>
      </w:r>
      <w:r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410F6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</w:t>
      </w:r>
      <w:r w:rsidR="00F410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F410F6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администрации Усть-Кутского муниципального образования (городского поселения)  от </w:t>
      </w:r>
      <w:r w:rsidR="00F410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04</w:t>
      </w:r>
      <w:r w:rsidR="00F410F6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F410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</w:t>
      </w:r>
      <w:r w:rsidR="00F410F6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.201</w:t>
      </w:r>
      <w:r w:rsidR="00F410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F410F6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</w:t>
      </w:r>
      <w:r w:rsidR="00F410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1096</w:t>
      </w:r>
      <w:r w:rsidR="00F410F6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="00F410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утверждении Порядка принятия решений о разработке муниципальных программ муниципального образования «город Усть-Кут» их формирования и реализации, положения об Экспертном совете</w:t>
      </w:r>
      <w:r w:rsidR="00F410F6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F410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77684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ответственными исполнителями муниципальных программ были предоставлены годовые отчеты о реализации </w:t>
      </w:r>
      <w:r w:rsidR="00ED3260" w:rsidRPr="00840947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и оценке эффективности </w:t>
      </w:r>
      <w:r w:rsidR="00B77684"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муниципальных программ Усть-Кутского муниципального образования (городского поселения) за 2021 год</w:t>
      </w:r>
      <w:r w:rsidR="00ED32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</w:t>
      </w:r>
      <w:proofErr w:type="gramEnd"/>
      <w:r w:rsidR="00ED32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содержат:</w:t>
      </w:r>
    </w:p>
    <w:p w:rsidR="00F410F6" w:rsidRPr="00840947" w:rsidRDefault="00F410F6" w:rsidP="00840947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947">
        <w:rPr>
          <w:rFonts w:ascii="Arial" w:hAnsi="Arial" w:cs="Arial"/>
          <w:sz w:val="24"/>
          <w:szCs w:val="24"/>
        </w:rPr>
        <w:t xml:space="preserve">- </w:t>
      </w:r>
      <w:r w:rsidRPr="00840947">
        <w:rPr>
          <w:rFonts w:ascii="Arial" w:eastAsia="Calibri" w:hAnsi="Arial" w:cs="Arial"/>
          <w:sz w:val="24"/>
          <w:szCs w:val="24"/>
        </w:rPr>
        <w:t>общий объем запланированных и фактически произведенных расходов, всего и в том числе по источникам финансирования;</w:t>
      </w:r>
    </w:p>
    <w:p w:rsidR="00F410F6" w:rsidRPr="00840947" w:rsidRDefault="00F410F6" w:rsidP="00840947">
      <w:pPr>
        <w:widowControl w:val="0"/>
        <w:tabs>
          <w:tab w:val="left" w:pos="1134"/>
        </w:tabs>
        <w:spacing w:after="0"/>
        <w:rPr>
          <w:rFonts w:ascii="Arial" w:eastAsia="Calibri" w:hAnsi="Arial" w:cs="Arial"/>
          <w:sz w:val="24"/>
          <w:szCs w:val="24"/>
        </w:rPr>
      </w:pPr>
      <w:r w:rsidRPr="00840947">
        <w:rPr>
          <w:rFonts w:ascii="Arial" w:hAnsi="Arial" w:cs="Arial"/>
          <w:sz w:val="24"/>
          <w:szCs w:val="24"/>
        </w:rPr>
        <w:t xml:space="preserve">- </w:t>
      </w:r>
      <w:r w:rsidRPr="00840947">
        <w:rPr>
          <w:rFonts w:ascii="Arial" w:eastAsia="Calibri" w:hAnsi="Arial" w:cs="Arial"/>
          <w:sz w:val="24"/>
          <w:szCs w:val="24"/>
        </w:rPr>
        <w:t>распределение и фактическое исполнение расходов по целям, задачам и подпрограммам, причины неполного освоения предусмотренных средств;</w:t>
      </w:r>
    </w:p>
    <w:p w:rsidR="00F410F6" w:rsidRPr="00840947" w:rsidRDefault="00F410F6" w:rsidP="00840947">
      <w:pPr>
        <w:widowControl w:val="0"/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0947">
        <w:rPr>
          <w:rFonts w:ascii="Arial" w:hAnsi="Arial" w:cs="Arial"/>
          <w:sz w:val="24"/>
          <w:szCs w:val="24"/>
        </w:rPr>
        <w:t xml:space="preserve">- </w:t>
      </w:r>
      <w:r w:rsidRPr="00840947">
        <w:rPr>
          <w:rFonts w:ascii="Arial" w:eastAsia="Calibri" w:hAnsi="Arial" w:cs="Arial"/>
          <w:sz w:val="24"/>
          <w:szCs w:val="24"/>
        </w:rPr>
        <w:t>достигнутые в отчетном периоде количественно измеримые результаты;</w:t>
      </w:r>
    </w:p>
    <w:p w:rsidR="00840947" w:rsidRPr="00840947" w:rsidRDefault="00F410F6" w:rsidP="00840947">
      <w:pPr>
        <w:widowControl w:val="0"/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0947">
        <w:rPr>
          <w:rFonts w:ascii="Arial" w:hAnsi="Arial" w:cs="Arial"/>
          <w:sz w:val="24"/>
          <w:szCs w:val="24"/>
        </w:rPr>
        <w:t xml:space="preserve">- </w:t>
      </w:r>
      <w:r w:rsidRPr="00840947">
        <w:rPr>
          <w:rFonts w:ascii="Arial" w:eastAsia="Calibri" w:hAnsi="Arial" w:cs="Arial"/>
          <w:sz w:val="24"/>
          <w:szCs w:val="24"/>
        </w:rPr>
        <w:t>степень фактического достижения ожидаемых конечных результатов реализации Программы и ее социально-экономической эффективности, запланированных целевых индикаторов и показателей результативности реализации Программы, намеченных целей и задач.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:rsidR="00840947" w:rsidRPr="00840947" w:rsidRDefault="00F410F6" w:rsidP="00840947">
      <w:pPr>
        <w:widowControl w:val="0"/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0947">
        <w:rPr>
          <w:rFonts w:ascii="Arial" w:hAnsi="Arial" w:cs="Arial"/>
          <w:sz w:val="24"/>
          <w:szCs w:val="24"/>
        </w:rPr>
        <w:t xml:space="preserve">- </w:t>
      </w:r>
      <w:r w:rsidRPr="00840947">
        <w:rPr>
          <w:rFonts w:ascii="Arial" w:eastAsia="Calibri" w:hAnsi="Arial" w:cs="Arial"/>
          <w:sz w:val="24"/>
          <w:szCs w:val="24"/>
        </w:rPr>
        <w:t>перечень мероприятий, не завершенных в утвержденные сроки, причины их невыполнения, предложения по дальнейшей реализации;</w:t>
      </w:r>
    </w:p>
    <w:p w:rsidR="00840947" w:rsidRPr="00840947" w:rsidRDefault="00F410F6" w:rsidP="00840947">
      <w:pPr>
        <w:widowControl w:val="0"/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0947">
        <w:rPr>
          <w:rFonts w:ascii="Arial" w:hAnsi="Arial" w:cs="Arial"/>
          <w:sz w:val="24"/>
          <w:szCs w:val="24"/>
        </w:rPr>
        <w:t xml:space="preserve">- </w:t>
      </w:r>
      <w:r w:rsidRPr="00840947">
        <w:rPr>
          <w:rFonts w:ascii="Arial" w:eastAsia="Calibri" w:hAnsi="Arial" w:cs="Arial"/>
          <w:sz w:val="24"/>
          <w:szCs w:val="24"/>
        </w:rPr>
        <w:t>оценка эффективности реализации Программы;</w:t>
      </w:r>
    </w:p>
    <w:p w:rsidR="00F410F6" w:rsidRPr="00840947" w:rsidRDefault="00F410F6" w:rsidP="00840947">
      <w:pPr>
        <w:widowControl w:val="0"/>
        <w:tabs>
          <w:tab w:val="left" w:pos="113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40947">
        <w:rPr>
          <w:rFonts w:ascii="Arial" w:hAnsi="Arial" w:cs="Arial"/>
          <w:sz w:val="24"/>
          <w:szCs w:val="24"/>
        </w:rPr>
        <w:t xml:space="preserve">- </w:t>
      </w:r>
      <w:r w:rsidRPr="00840947">
        <w:rPr>
          <w:rFonts w:ascii="Arial" w:eastAsia="Calibri" w:hAnsi="Arial" w:cs="Arial"/>
          <w:sz w:val="24"/>
          <w:szCs w:val="24"/>
        </w:rPr>
        <w:t>предложения о внесении изменений в Программу с соответствующими обоснованиями.</w:t>
      </w:r>
    </w:p>
    <w:p w:rsidR="00B77684" w:rsidRPr="001469FA" w:rsidRDefault="00B77684" w:rsidP="00840947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основании данных, пред</w:t>
      </w:r>
      <w:r w:rsidR="006256F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ставленных в годовых отчетах о реализации муниципальных программ, Комитетом экономики и прогнозирования, а так же Комитетом по финансам и налогам Администрации Усть-Кутского муниципального образования (городского поселения) был проведен анализ эффективности и результативности программных мероприятий муниципальных программ Усть-Кутского муниципального образования (городского поселения).</w:t>
      </w:r>
    </w:p>
    <w:p w:rsidR="00B77684" w:rsidRPr="001469FA" w:rsidRDefault="00482586" w:rsidP="006256FC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Оценка эффективности реализации муниципальных программ проведена на основании оценки эффективности расходования средств, предусмотренных на проведение мероприятий, и выполнения целевых показателей (индикаторов), характеризующих достижение цели и решения задач муниципальных программ, в соответствии с  Методикой оценки эффективности реализации муниципальных </w:t>
      </w:r>
      <w:r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программ, утвержденной Постановлением  администрации Усть-Кутского муниципального образования (городского поселения)  от 11.06.2014 №</w:t>
      </w:r>
      <w:r w:rsidR="006256F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598. </w:t>
      </w:r>
    </w:p>
    <w:p w:rsidR="007E093B" w:rsidRPr="001469FA" w:rsidRDefault="007E093B" w:rsidP="006256FC">
      <w:pPr>
        <w:widowControl w:val="0"/>
        <w:autoSpaceDE w:val="0"/>
        <w:spacing w:after="0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1469FA">
        <w:rPr>
          <w:rFonts w:ascii="Arial" w:eastAsia="Andale Sans UI" w:hAnsi="Arial" w:cs="Arial"/>
          <w:kern w:val="1"/>
          <w:sz w:val="24"/>
          <w:szCs w:val="24"/>
        </w:rPr>
        <w:t>Методика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оценки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представляет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собой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алгоритм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оценки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ее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в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процессе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по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итогам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должна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быть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основана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на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оценке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результативности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с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учетом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общего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объема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ресурсов,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направленного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на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ее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реализацию.</w:t>
      </w:r>
    </w:p>
    <w:p w:rsidR="00B251DC" w:rsidRPr="001469FA" w:rsidRDefault="00B251DC" w:rsidP="006256FC">
      <w:pPr>
        <w:widowControl w:val="0"/>
        <w:autoSpaceDE w:val="0"/>
        <w:spacing w:after="0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1469FA">
        <w:rPr>
          <w:rFonts w:ascii="Arial" w:eastAsia="Andale Sans UI" w:hAnsi="Arial" w:cs="Arial"/>
          <w:kern w:val="1"/>
          <w:sz w:val="24"/>
          <w:szCs w:val="24"/>
        </w:rPr>
        <w:t>Вывод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об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(неэффективности)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определяется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на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основании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следующих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критериев:</w:t>
      </w:r>
    </w:p>
    <w:p w:rsidR="00B251DC" w:rsidRPr="001469FA" w:rsidRDefault="00B251DC" w:rsidP="006256FC">
      <w:pPr>
        <w:widowControl w:val="0"/>
        <w:autoSpaceDE w:val="0"/>
        <w:spacing w:after="0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547"/>
        <w:gridCol w:w="4849"/>
      </w:tblGrid>
      <w:tr w:rsidR="00B251DC" w:rsidRPr="001469FA" w:rsidTr="00051EA4">
        <w:trPr>
          <w:trHeight w:val="1082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1DC" w:rsidRPr="001469FA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Вывод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об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эффективности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реализации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муниципальной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программы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и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(или)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подпрограммы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DC" w:rsidRPr="001469FA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Критерии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оценки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эффективности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</w:p>
        </w:tc>
      </w:tr>
      <w:tr w:rsidR="00B251DC" w:rsidRPr="001469FA" w:rsidTr="00051EA4">
        <w:trPr>
          <w:trHeight w:val="474"/>
        </w:trPr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1DC" w:rsidRPr="001469FA" w:rsidRDefault="00B251DC" w:rsidP="00AE0440">
            <w:pPr>
              <w:widowControl w:val="0"/>
              <w:autoSpaceDE w:val="0"/>
              <w:snapToGrid w:val="0"/>
              <w:ind w:firstLine="72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Неэффективная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DC" w:rsidRPr="001469FA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  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менее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0,5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     </w:t>
            </w:r>
          </w:p>
        </w:tc>
      </w:tr>
      <w:tr w:rsidR="00B251DC" w:rsidRPr="001469FA" w:rsidTr="00051EA4">
        <w:trPr>
          <w:trHeight w:val="778"/>
        </w:trPr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1DC" w:rsidRPr="001469FA" w:rsidRDefault="00B251DC" w:rsidP="00AE0440">
            <w:pPr>
              <w:widowControl w:val="0"/>
              <w:autoSpaceDE w:val="0"/>
              <w:snapToGrid w:val="0"/>
              <w:ind w:left="732" w:right="-3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Уровень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эффективности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           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удовлетворительный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  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DC" w:rsidRPr="001469FA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0,5-0,79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</w:p>
        </w:tc>
      </w:tr>
      <w:tr w:rsidR="00B251DC" w:rsidRPr="001469FA" w:rsidTr="00051EA4">
        <w:trPr>
          <w:trHeight w:val="146"/>
        </w:trPr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1DC" w:rsidRPr="001469FA" w:rsidRDefault="00B251DC" w:rsidP="00AE0440">
            <w:pPr>
              <w:widowControl w:val="0"/>
              <w:autoSpaceDE w:val="0"/>
              <w:snapToGrid w:val="0"/>
              <w:ind w:firstLine="72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Эффективная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DC" w:rsidRPr="001469FA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0,8-1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</w:p>
        </w:tc>
      </w:tr>
      <w:tr w:rsidR="00B251DC" w:rsidRPr="001469FA" w:rsidTr="00051EA4">
        <w:trPr>
          <w:trHeight w:val="146"/>
        </w:trPr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1DC" w:rsidRPr="001469FA" w:rsidRDefault="00B251DC" w:rsidP="00AE0440">
            <w:pPr>
              <w:widowControl w:val="0"/>
              <w:autoSpaceDE w:val="0"/>
              <w:snapToGrid w:val="0"/>
              <w:ind w:firstLine="72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Высоко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эффективная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1DC" w:rsidRPr="001469FA" w:rsidRDefault="00B251DC" w:rsidP="00AE0440">
            <w:pPr>
              <w:widowControl w:val="0"/>
              <w:autoSpaceDE w:val="0"/>
              <w:snapToGrid w:val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более</w:t>
            </w:r>
            <w:r w:rsidRPr="001469F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1469FA">
              <w:rPr>
                <w:rFonts w:ascii="Arial" w:eastAsia="Andale Sans UI" w:hAnsi="Arial" w:cs="Arial"/>
                <w:kern w:val="1"/>
                <w:sz w:val="24"/>
                <w:szCs w:val="24"/>
              </w:rPr>
              <w:t>1</w:t>
            </w:r>
          </w:p>
        </w:tc>
      </w:tr>
    </w:tbl>
    <w:p w:rsidR="00B251DC" w:rsidRPr="001469FA" w:rsidRDefault="00B251DC" w:rsidP="00B251DC">
      <w:pPr>
        <w:widowControl w:val="0"/>
        <w:autoSpaceDE w:val="0"/>
        <w:ind w:firstLine="720"/>
        <w:rPr>
          <w:rFonts w:ascii="Arial" w:hAnsi="Arial" w:cs="Arial"/>
          <w:kern w:val="1"/>
          <w:sz w:val="24"/>
          <w:szCs w:val="24"/>
        </w:rPr>
      </w:pPr>
      <w:r w:rsidRPr="001469FA"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                              </w:t>
      </w:r>
    </w:p>
    <w:p w:rsidR="00B251DC" w:rsidRPr="001469FA" w:rsidRDefault="00B251DC" w:rsidP="00B251DC">
      <w:pPr>
        <w:autoSpaceDE w:val="0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1469FA">
        <w:rPr>
          <w:rFonts w:ascii="Arial" w:eastAsia="Andale Sans UI" w:hAnsi="Arial" w:cs="Arial"/>
          <w:kern w:val="1"/>
          <w:sz w:val="24"/>
          <w:szCs w:val="24"/>
        </w:rPr>
        <w:t>Для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проведения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оценки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возможно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использование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индивидуальной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методики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оценки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программы,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разработанной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с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учетом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специфики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соответствующей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сферы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деятельности.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этом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данная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методика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оценки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эффективности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реализации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программы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должна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быть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отражена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в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соответствующей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муниципальной</w:t>
      </w:r>
      <w:r w:rsidRPr="001469FA">
        <w:rPr>
          <w:rFonts w:ascii="Arial" w:hAnsi="Arial" w:cs="Arial"/>
          <w:kern w:val="1"/>
          <w:sz w:val="24"/>
          <w:szCs w:val="24"/>
        </w:rPr>
        <w:t xml:space="preserve"> </w:t>
      </w:r>
      <w:r w:rsidRPr="001469FA">
        <w:rPr>
          <w:rFonts w:ascii="Arial" w:eastAsia="Andale Sans UI" w:hAnsi="Arial" w:cs="Arial"/>
          <w:kern w:val="1"/>
          <w:sz w:val="24"/>
          <w:szCs w:val="24"/>
        </w:rPr>
        <w:t>программе.</w:t>
      </w:r>
    </w:p>
    <w:p w:rsidR="00803955" w:rsidRDefault="00803955" w:rsidP="0080395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469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2021 году на территории Усть-Кутского муниципального образования (городского поселения) реализовывались следующие муниципальные программы:</w:t>
      </w:r>
    </w:p>
    <w:tbl>
      <w:tblPr>
        <w:tblStyle w:val="a6"/>
        <w:tblW w:w="0" w:type="auto"/>
        <w:tblLook w:val="04A0"/>
      </w:tblPr>
      <w:tblGrid>
        <w:gridCol w:w="841"/>
        <w:gridCol w:w="2971"/>
        <w:gridCol w:w="2265"/>
        <w:gridCol w:w="3494"/>
      </w:tblGrid>
      <w:tr w:rsidR="00C77E7A" w:rsidRPr="001469FA" w:rsidTr="00840947">
        <w:tc>
          <w:tcPr>
            <w:tcW w:w="841" w:type="dxa"/>
          </w:tcPr>
          <w:p w:rsidR="00C77E7A" w:rsidRPr="00051EA4" w:rsidRDefault="00C77E7A" w:rsidP="00051EA4">
            <w:pPr>
              <w:spacing w:before="195" w:line="240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EA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51EA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1EA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051EA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1" w:type="dxa"/>
          </w:tcPr>
          <w:p w:rsidR="00C77E7A" w:rsidRPr="00051EA4" w:rsidRDefault="00C77E7A" w:rsidP="00051EA4">
            <w:pPr>
              <w:spacing w:before="195" w:line="240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EA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2265" w:type="dxa"/>
          </w:tcPr>
          <w:p w:rsidR="00C77E7A" w:rsidRPr="00051EA4" w:rsidRDefault="00C77E7A" w:rsidP="00051EA4">
            <w:pPr>
              <w:spacing w:before="195" w:line="240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EA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Постановление Администрации</w:t>
            </w:r>
          </w:p>
        </w:tc>
        <w:tc>
          <w:tcPr>
            <w:tcW w:w="3494" w:type="dxa"/>
          </w:tcPr>
          <w:p w:rsidR="00C77E7A" w:rsidRPr="00051EA4" w:rsidRDefault="00C77E7A" w:rsidP="00051EA4">
            <w:pPr>
              <w:spacing w:before="195" w:line="240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EA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Критерий оценки эффективности и вывод об эффективности реализации МП</w:t>
            </w:r>
            <w:r w:rsidR="0073502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, причины невыполнения.</w:t>
            </w:r>
          </w:p>
        </w:tc>
      </w:tr>
      <w:tr w:rsidR="00C77E7A" w:rsidRPr="001469FA" w:rsidTr="00840947">
        <w:trPr>
          <w:trHeight w:val="2407"/>
        </w:trPr>
        <w:tc>
          <w:tcPr>
            <w:tcW w:w="841" w:type="dxa"/>
          </w:tcPr>
          <w:p w:rsidR="00C77E7A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:rsidR="00C77E7A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«Обеспечение первичных мер пожарной безопасности на территории Усть-Кутского муниципального образования (городского поселения) на 2019-2021 годы»</w:t>
            </w:r>
          </w:p>
        </w:tc>
        <w:tc>
          <w:tcPr>
            <w:tcW w:w="2265" w:type="dxa"/>
          </w:tcPr>
          <w:p w:rsidR="00203A9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1142-п</w:t>
            </w:r>
            <w:r w:rsidR="00051E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1469FA" w:rsidRDefault="00051E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31.10.2018г.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051EA4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Эффективность реализации МП=1 </w:t>
            </w:r>
          </w:p>
          <w:p w:rsidR="00856E1B" w:rsidRPr="001469F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b/>
                <w:sz w:val="24"/>
                <w:szCs w:val="24"/>
              </w:rPr>
              <w:t>Эффективная</w:t>
            </w:r>
            <w:r w:rsidR="00EB20A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1469FA" w:rsidTr="00840947">
        <w:tc>
          <w:tcPr>
            <w:tcW w:w="841" w:type="dxa"/>
          </w:tcPr>
          <w:p w:rsidR="00C77E7A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1" w:type="dxa"/>
          </w:tcPr>
          <w:p w:rsidR="00C77E7A" w:rsidRPr="001469FA" w:rsidRDefault="00856E1B" w:rsidP="00051EA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«Профилактика экстремизма и терроризма на территории муниципального образования «город Усть-Кут» на 2020-2024 годы»</w:t>
            </w:r>
          </w:p>
        </w:tc>
        <w:tc>
          <w:tcPr>
            <w:tcW w:w="2265" w:type="dxa"/>
          </w:tcPr>
          <w:p w:rsidR="00203A9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379-п</w:t>
            </w:r>
            <w:r w:rsidR="00051E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1469FA" w:rsidRDefault="00051E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15.03.2020г.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051EA4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Эффективность реализации МП=1 </w:t>
            </w:r>
          </w:p>
          <w:p w:rsidR="00856E1B" w:rsidRPr="001469F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b/>
                <w:sz w:val="24"/>
                <w:szCs w:val="24"/>
              </w:rPr>
              <w:t>Эффективная</w:t>
            </w:r>
            <w:r w:rsidR="00EB20A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1469FA" w:rsidTr="00840947">
        <w:tc>
          <w:tcPr>
            <w:tcW w:w="841" w:type="dxa"/>
          </w:tcPr>
          <w:p w:rsidR="00C77E7A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</w:tcPr>
          <w:p w:rsidR="00C77E7A" w:rsidRPr="001469FA" w:rsidRDefault="00856E1B" w:rsidP="00051EA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«Повышение безопасности дорожного движения на территории Усть-Кутского муниципального образования (городского поселения) 2021-2024 г.г.»</w:t>
            </w:r>
          </w:p>
        </w:tc>
        <w:tc>
          <w:tcPr>
            <w:tcW w:w="2265" w:type="dxa"/>
          </w:tcPr>
          <w:p w:rsidR="00203A9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1305-п</w:t>
            </w:r>
            <w:r w:rsidR="00051E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1469FA" w:rsidRDefault="00051E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16.09.2020г.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051EA4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Эффективность реализации МП=3,7 </w:t>
            </w:r>
          </w:p>
          <w:p w:rsidR="00856E1B" w:rsidRPr="001469F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9FA">
              <w:rPr>
                <w:rFonts w:ascii="Arial" w:hAnsi="Arial" w:cs="Arial"/>
                <w:b/>
                <w:sz w:val="24"/>
                <w:szCs w:val="24"/>
              </w:rPr>
              <w:t>Высоко эффективная</w:t>
            </w:r>
            <w:proofErr w:type="gramEnd"/>
            <w:r w:rsidR="00EB20A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1469FA" w:rsidTr="00840947">
        <w:tc>
          <w:tcPr>
            <w:tcW w:w="841" w:type="dxa"/>
          </w:tcPr>
          <w:p w:rsidR="00C77E7A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</w:tcPr>
          <w:p w:rsidR="00C77E7A" w:rsidRPr="001469FA" w:rsidRDefault="00856E1B" w:rsidP="00051EA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</w:t>
            </w:r>
          </w:p>
        </w:tc>
        <w:tc>
          <w:tcPr>
            <w:tcW w:w="2265" w:type="dxa"/>
          </w:tcPr>
          <w:p w:rsidR="00203A9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988-п</w:t>
            </w:r>
            <w:r w:rsidR="00051E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1469FA" w:rsidRDefault="00051E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25.09.2017г.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051EA4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Эффективность реализации МП=0,84 </w:t>
            </w:r>
          </w:p>
          <w:p w:rsidR="00856E1B" w:rsidRPr="001469F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b/>
                <w:sz w:val="24"/>
                <w:szCs w:val="24"/>
              </w:rPr>
              <w:t>Эффективная</w:t>
            </w:r>
            <w:r w:rsidR="00EB20A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1469FA" w:rsidTr="00840947">
        <w:tc>
          <w:tcPr>
            <w:tcW w:w="841" w:type="dxa"/>
          </w:tcPr>
          <w:p w:rsidR="00C77E7A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</w:tcPr>
          <w:p w:rsidR="00C77E7A" w:rsidRPr="001469FA" w:rsidRDefault="00856E1B" w:rsidP="00051EA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«Развитие дорожного хозяйства Усть-Кутского муниципального образования (городского поселения) на 2016-2024 г.г.»</w:t>
            </w:r>
          </w:p>
        </w:tc>
        <w:tc>
          <w:tcPr>
            <w:tcW w:w="2265" w:type="dxa"/>
          </w:tcPr>
          <w:p w:rsidR="00203A9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677-п</w:t>
            </w:r>
            <w:r w:rsidR="00051E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1469FA" w:rsidRDefault="00051EA4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18.05.2015г.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473CB6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Эффективность реализации МП=1,35 </w:t>
            </w:r>
          </w:p>
          <w:p w:rsidR="00856E1B" w:rsidRPr="001469F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9FA">
              <w:rPr>
                <w:rFonts w:ascii="Arial" w:hAnsi="Arial" w:cs="Arial"/>
                <w:b/>
                <w:sz w:val="24"/>
                <w:szCs w:val="24"/>
              </w:rPr>
              <w:t>Высоко эффективная</w:t>
            </w:r>
            <w:proofErr w:type="gramEnd"/>
            <w:r w:rsidR="00EB20A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1469FA" w:rsidTr="00840947">
        <w:tc>
          <w:tcPr>
            <w:tcW w:w="841" w:type="dxa"/>
          </w:tcPr>
          <w:p w:rsidR="00C77E7A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</w:tcPr>
          <w:p w:rsidR="00C77E7A" w:rsidRPr="001469FA" w:rsidRDefault="00856E1B" w:rsidP="00473CB6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«Эффективное управление муниципальным имуществом на период 2020-2024 г.г. на территории Усть-Кутского муниципального образования (городского поселения)»</w:t>
            </w:r>
          </w:p>
        </w:tc>
        <w:tc>
          <w:tcPr>
            <w:tcW w:w="2265" w:type="dxa"/>
          </w:tcPr>
          <w:p w:rsidR="00203A9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1314-п</w:t>
            </w:r>
            <w:r w:rsidR="00473C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1B" w:rsidRPr="001469FA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10.10.2019г.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473CB6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856E1B" w:rsidRPr="001469FA">
              <w:rPr>
                <w:rFonts w:ascii="Arial" w:hAnsi="Arial" w:cs="Arial"/>
                <w:sz w:val="24"/>
                <w:szCs w:val="24"/>
              </w:rPr>
              <w:t xml:space="preserve">1,16 </w:t>
            </w:r>
          </w:p>
          <w:p w:rsidR="00856E1B" w:rsidRPr="001469F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9FA">
              <w:rPr>
                <w:rFonts w:ascii="Arial" w:hAnsi="Arial" w:cs="Arial"/>
                <w:b/>
                <w:sz w:val="24"/>
                <w:szCs w:val="24"/>
              </w:rPr>
              <w:t>Высоко эффективная</w:t>
            </w:r>
            <w:proofErr w:type="gramEnd"/>
            <w:r w:rsidR="00EB20A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E7A" w:rsidRPr="001469FA" w:rsidTr="00840947">
        <w:tc>
          <w:tcPr>
            <w:tcW w:w="841" w:type="dxa"/>
          </w:tcPr>
          <w:p w:rsidR="00C77E7A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1" w:type="dxa"/>
          </w:tcPr>
          <w:p w:rsidR="00C77E7A" w:rsidRPr="00ED3260" w:rsidRDefault="00856E1B" w:rsidP="00473CB6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  <w:lang w:val="ru-RU"/>
              </w:rPr>
              <w:t>МП</w:t>
            </w:r>
            <w:r w:rsidRPr="001469FA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«Развитие и поддержка малого и среднего предпринимательства на территории города Усть-Кута на 2017-2021 годы»</w:t>
            </w:r>
          </w:p>
        </w:tc>
        <w:tc>
          <w:tcPr>
            <w:tcW w:w="2265" w:type="dxa"/>
          </w:tcPr>
          <w:p w:rsidR="00203A9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2549-п</w:t>
            </w:r>
          </w:p>
          <w:p w:rsidR="00856E1B" w:rsidRPr="001469FA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02.11.2016г.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473CB6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856E1B" w:rsidRPr="001469FA">
              <w:rPr>
                <w:rFonts w:ascii="Arial" w:hAnsi="Arial" w:cs="Arial"/>
                <w:sz w:val="24"/>
                <w:szCs w:val="24"/>
              </w:rPr>
              <w:t>1,67</w:t>
            </w:r>
          </w:p>
          <w:p w:rsidR="00856E1B" w:rsidRPr="001469F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9FA">
              <w:rPr>
                <w:rFonts w:ascii="Arial" w:hAnsi="Arial" w:cs="Arial"/>
                <w:b/>
                <w:sz w:val="24"/>
                <w:szCs w:val="24"/>
              </w:rPr>
              <w:t>Высоко эффективная</w:t>
            </w:r>
            <w:proofErr w:type="gramEnd"/>
            <w:r w:rsidR="00EB20A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7E7A" w:rsidRPr="001469FA" w:rsidRDefault="00C77E7A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1469FA" w:rsidTr="00840947">
        <w:tc>
          <w:tcPr>
            <w:tcW w:w="841" w:type="dxa"/>
          </w:tcPr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1" w:type="dxa"/>
          </w:tcPr>
          <w:p w:rsidR="00856E1B" w:rsidRPr="001469FA" w:rsidRDefault="00856E1B" w:rsidP="00473CB6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«Молодым семьям города Усть-Кута – доступное жилье» на 2020 – 2024 годы</w:t>
            </w:r>
            <w:r w:rsidR="00473C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203A9A" w:rsidRDefault="00856E1B" w:rsidP="00473C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№ 482-п </w:t>
            </w:r>
          </w:p>
          <w:p w:rsidR="00856E1B" w:rsidRPr="001469FA" w:rsidRDefault="00473CB6" w:rsidP="00473CB6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24.04.2019г.</w:t>
            </w:r>
          </w:p>
        </w:tc>
        <w:tc>
          <w:tcPr>
            <w:tcW w:w="3494" w:type="dxa"/>
          </w:tcPr>
          <w:p w:rsidR="00473CB6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Эффективность реализации МП= 1 </w:t>
            </w:r>
          </w:p>
          <w:p w:rsidR="00856E1B" w:rsidRPr="001469FA" w:rsidRDefault="00856E1B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b/>
                <w:sz w:val="24"/>
                <w:szCs w:val="24"/>
              </w:rPr>
              <w:t>Эффективная</w:t>
            </w:r>
            <w:r w:rsidR="00EB20A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1469FA" w:rsidTr="00840947">
        <w:tc>
          <w:tcPr>
            <w:tcW w:w="841" w:type="dxa"/>
          </w:tcPr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1" w:type="dxa"/>
          </w:tcPr>
          <w:p w:rsidR="00856E1B" w:rsidRPr="001469FA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МП </w:t>
            </w:r>
            <w:r w:rsidR="00856E1B" w:rsidRPr="001469FA">
              <w:rPr>
                <w:rFonts w:ascii="Arial" w:hAnsi="Arial" w:cs="Arial"/>
                <w:sz w:val="24"/>
                <w:szCs w:val="24"/>
              </w:rPr>
              <w:t>«Молодежная политика. Приоритеты, перспективы развития на 2020 - 2024 годы»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03A9A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1228-п </w:t>
            </w:r>
          </w:p>
          <w:p w:rsidR="00856E1B" w:rsidRPr="001469FA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27.09.2019г.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856E1B" w:rsidRPr="001469FA" w:rsidRDefault="00473CB6" w:rsidP="00856E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856E1B" w:rsidRPr="001469FA">
              <w:rPr>
                <w:rFonts w:ascii="Arial" w:hAnsi="Arial" w:cs="Arial"/>
                <w:sz w:val="24"/>
                <w:szCs w:val="24"/>
              </w:rPr>
              <w:t xml:space="preserve">0,6 </w:t>
            </w:r>
            <w:r w:rsidR="00856E1B" w:rsidRPr="00473CB6">
              <w:rPr>
                <w:rFonts w:ascii="Arial" w:hAnsi="Arial" w:cs="Arial"/>
                <w:b/>
                <w:sz w:val="24"/>
                <w:szCs w:val="24"/>
              </w:rPr>
              <w:t>Удовлетворительный уровень эффектив</w:t>
            </w:r>
            <w:r w:rsidRPr="00473CB6">
              <w:rPr>
                <w:rFonts w:ascii="Arial" w:hAnsi="Arial" w:cs="Arial"/>
                <w:b/>
                <w:sz w:val="24"/>
                <w:szCs w:val="24"/>
              </w:rPr>
              <w:t>ности.</w:t>
            </w:r>
          </w:p>
          <w:p w:rsidR="00856E1B" w:rsidRPr="001469FA" w:rsidRDefault="00856E1B" w:rsidP="00EB20AF">
            <w:pPr>
              <w:ind w:firstLine="30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Так как в связи с пандемией все массовые мероприятия были отменены, уровень эффективности </w:t>
            </w:r>
            <w:r w:rsidR="00EB20AF">
              <w:rPr>
                <w:rFonts w:ascii="Arial" w:hAnsi="Arial" w:cs="Arial"/>
                <w:sz w:val="24"/>
                <w:szCs w:val="24"/>
              </w:rPr>
              <w:t xml:space="preserve">программы - удовлетворительный. </w:t>
            </w:r>
            <w:r w:rsidRPr="001469FA">
              <w:rPr>
                <w:rFonts w:ascii="Arial" w:hAnsi="Arial" w:cs="Arial"/>
                <w:sz w:val="24"/>
                <w:szCs w:val="24"/>
              </w:rPr>
              <w:t>Программа не нуждается в актуализации.</w:t>
            </w:r>
          </w:p>
        </w:tc>
      </w:tr>
      <w:tr w:rsidR="00856E1B" w:rsidRPr="001469FA" w:rsidTr="00840947">
        <w:tc>
          <w:tcPr>
            <w:tcW w:w="841" w:type="dxa"/>
          </w:tcPr>
          <w:p w:rsidR="00856E1B" w:rsidRPr="001469FA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1" w:type="dxa"/>
          </w:tcPr>
          <w:p w:rsidR="00856E1B" w:rsidRPr="001469FA" w:rsidRDefault="00450FC0" w:rsidP="00EB20AF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«Поддержка социально ориентированных некоммерческих организаций Усть-Кутского муниципального образования (городского поселения)  на 2020 - 2024 годы»</w:t>
            </w:r>
          </w:p>
        </w:tc>
        <w:tc>
          <w:tcPr>
            <w:tcW w:w="2265" w:type="dxa"/>
          </w:tcPr>
          <w:p w:rsidR="00203A9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1227-п</w:t>
            </w:r>
          </w:p>
          <w:p w:rsidR="00450FC0" w:rsidRPr="001469FA" w:rsidRDefault="00EB20AF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27.09.2019 г.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EB20AF" w:rsidRDefault="00EB20AF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450FC0" w:rsidRPr="001469FA">
              <w:rPr>
                <w:rFonts w:ascii="Arial" w:hAnsi="Arial" w:cs="Arial"/>
                <w:sz w:val="24"/>
                <w:szCs w:val="24"/>
              </w:rPr>
              <w:t xml:space="preserve">1,1 </w:t>
            </w:r>
          </w:p>
          <w:p w:rsidR="00450FC0" w:rsidRPr="001469F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9FA">
              <w:rPr>
                <w:rFonts w:ascii="Arial" w:hAnsi="Arial" w:cs="Arial"/>
                <w:b/>
                <w:sz w:val="24"/>
                <w:szCs w:val="24"/>
              </w:rPr>
              <w:t>Высоко эффективная</w:t>
            </w:r>
            <w:proofErr w:type="gramEnd"/>
            <w:r w:rsidR="00EB20A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1469FA" w:rsidTr="00840947">
        <w:tc>
          <w:tcPr>
            <w:tcW w:w="841" w:type="dxa"/>
          </w:tcPr>
          <w:p w:rsidR="00856E1B" w:rsidRPr="001469FA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1" w:type="dxa"/>
          </w:tcPr>
          <w:p w:rsidR="00856E1B" w:rsidRPr="001469FA" w:rsidRDefault="00450FC0" w:rsidP="00735029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 территории Усть-Кутского муниципального образования (городского поселения) на период 2018 – 2024 годы»</w:t>
            </w:r>
          </w:p>
        </w:tc>
        <w:tc>
          <w:tcPr>
            <w:tcW w:w="2265" w:type="dxa"/>
          </w:tcPr>
          <w:p w:rsidR="00203A9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1207-п</w:t>
            </w:r>
            <w:r w:rsidR="007350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FC0" w:rsidRPr="001469FA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19.12.2017г.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735029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450FC0" w:rsidRPr="001469FA">
              <w:rPr>
                <w:rFonts w:ascii="Arial" w:hAnsi="Arial" w:cs="Arial"/>
                <w:sz w:val="24"/>
                <w:szCs w:val="24"/>
              </w:rPr>
              <w:t xml:space="preserve">1,05 </w:t>
            </w:r>
          </w:p>
          <w:p w:rsidR="00450FC0" w:rsidRPr="001469F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9FA">
              <w:rPr>
                <w:rFonts w:ascii="Arial" w:hAnsi="Arial" w:cs="Arial"/>
                <w:b/>
                <w:sz w:val="24"/>
                <w:szCs w:val="24"/>
              </w:rPr>
              <w:t>Высоко эффективная</w:t>
            </w:r>
            <w:proofErr w:type="gramEnd"/>
            <w:r w:rsidR="007350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1469FA" w:rsidTr="00840947">
        <w:tc>
          <w:tcPr>
            <w:tcW w:w="841" w:type="dxa"/>
          </w:tcPr>
          <w:p w:rsidR="00856E1B" w:rsidRPr="001469FA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1" w:type="dxa"/>
          </w:tcPr>
          <w:p w:rsidR="00856E1B" w:rsidRPr="001469FA" w:rsidRDefault="00450FC0" w:rsidP="00735029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МП «Модернизация объектов коммунальной инфраструктуры Усть-Кутского муниципального </w:t>
            </w:r>
            <w:r w:rsidRPr="001469FA">
              <w:rPr>
                <w:rFonts w:ascii="Arial" w:hAnsi="Arial" w:cs="Arial"/>
                <w:sz w:val="24"/>
                <w:szCs w:val="24"/>
              </w:rPr>
              <w:lastRenderedPageBreak/>
              <w:t>образования (городского поселении) на 2017-2024 годы»</w:t>
            </w:r>
          </w:p>
        </w:tc>
        <w:tc>
          <w:tcPr>
            <w:tcW w:w="2265" w:type="dxa"/>
          </w:tcPr>
          <w:p w:rsidR="00203A9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lastRenderedPageBreak/>
              <w:t>№ 2044-п</w:t>
            </w:r>
            <w:r w:rsidR="007350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FC0" w:rsidRPr="001469FA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29.10.2021г.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735029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450FC0" w:rsidRPr="001469FA">
              <w:rPr>
                <w:rFonts w:ascii="Arial" w:hAnsi="Arial" w:cs="Arial"/>
                <w:sz w:val="24"/>
                <w:szCs w:val="24"/>
              </w:rPr>
              <w:t xml:space="preserve">1,03 </w:t>
            </w:r>
          </w:p>
          <w:p w:rsidR="00450FC0" w:rsidRPr="001469F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9FA">
              <w:rPr>
                <w:rFonts w:ascii="Arial" w:hAnsi="Arial" w:cs="Arial"/>
                <w:b/>
                <w:sz w:val="24"/>
                <w:szCs w:val="24"/>
              </w:rPr>
              <w:t>Высоко эффективная</w:t>
            </w:r>
            <w:proofErr w:type="gramEnd"/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1469FA" w:rsidTr="00840947">
        <w:tc>
          <w:tcPr>
            <w:tcW w:w="841" w:type="dxa"/>
          </w:tcPr>
          <w:p w:rsidR="00856E1B" w:rsidRPr="001469FA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1" w:type="dxa"/>
          </w:tcPr>
          <w:p w:rsidR="00856E1B" w:rsidRPr="001469FA" w:rsidRDefault="00450FC0" w:rsidP="00735029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«Благоустройство и обеспечение экологической безопасности на территории муниципального образования «город Усть-Кут» на 2017-2021 годы»</w:t>
            </w:r>
          </w:p>
        </w:tc>
        <w:tc>
          <w:tcPr>
            <w:tcW w:w="2265" w:type="dxa"/>
          </w:tcPr>
          <w:p w:rsidR="00203A9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2530/1-п</w:t>
            </w:r>
            <w:r w:rsidR="007350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FC0" w:rsidRPr="001469FA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31.10.2016г.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735029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Эффективность реализации МП= 0,9 </w:t>
            </w:r>
          </w:p>
          <w:p w:rsidR="00450FC0" w:rsidRPr="001469F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b/>
                <w:sz w:val="24"/>
                <w:szCs w:val="24"/>
              </w:rPr>
              <w:t>Эффективная</w:t>
            </w:r>
            <w:r w:rsidR="007350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1469FA" w:rsidTr="00840947">
        <w:tc>
          <w:tcPr>
            <w:tcW w:w="841" w:type="dxa"/>
          </w:tcPr>
          <w:p w:rsidR="00856E1B" w:rsidRPr="001469FA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1" w:type="dxa"/>
          </w:tcPr>
          <w:p w:rsidR="00450FC0" w:rsidRPr="001469F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«Формирование доступной среды жизнедеятельности для инвалидов и других маломобильных групп населения в городе Усть-Куте на 2013-2030гг»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03A9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619-п</w:t>
            </w:r>
            <w:r w:rsidR="007350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FC0" w:rsidRPr="001469FA" w:rsidRDefault="00735029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29.04.2020г.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450FC0" w:rsidRPr="001469F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В рамках МП на 2021 год финансирование не было запланировано. В связи с чем, необходимость в расчете эффективности реализации отсутствует. Мероприятие  по установке звуковых приставок к светофорам в количестве 6 ед. планируется синхронизировать с проектом реконструкции автодороги по ул. Кирова. Указанным проектом предусмотрены мероприятия по созданию условий для беспрепятственного передвижения, доступа инвалидов и других маломобильных групп населения к основным объектам социальной, инженерной и транспортной инфраструктур города. Кроме того, в 2021 году за счет средств «проекта народных инициатив» приобретен городской автобус, оборудованный для перевозки маломобильных пассажиров для маршрута №4 «Ст. Лена - Больничный комплекс».</w:t>
            </w:r>
          </w:p>
          <w:p w:rsidR="00856E1B" w:rsidRPr="001469FA" w:rsidRDefault="00450FC0" w:rsidP="00735029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ab/>
              <w:t xml:space="preserve">Действующая муниципальная программа безрезультативна, требует существенной доработки или принятия на экспертном совете решения о </w:t>
            </w:r>
            <w:r w:rsidRPr="001469FA">
              <w:rPr>
                <w:rFonts w:ascii="Arial" w:hAnsi="Arial" w:cs="Arial"/>
                <w:sz w:val="24"/>
                <w:szCs w:val="24"/>
              </w:rPr>
              <w:lastRenderedPageBreak/>
              <w:t>необходимости разработки новой муниципальной программы, которая будет реализована в соответствующей сфере социально-экономического развития УКМО (г.п.).</w:t>
            </w:r>
            <w:r w:rsidRPr="001469FA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56E1B" w:rsidRPr="001469FA" w:rsidTr="00840947">
        <w:tc>
          <w:tcPr>
            <w:tcW w:w="841" w:type="dxa"/>
          </w:tcPr>
          <w:p w:rsidR="00856E1B" w:rsidRPr="001469FA" w:rsidRDefault="00450FC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1" w:type="dxa"/>
          </w:tcPr>
          <w:p w:rsidR="00856E1B" w:rsidRPr="001469FA" w:rsidRDefault="00450FC0" w:rsidP="002300D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«Формирование современной городской среды Усть-Кутского муниципального образования (городского поселения)  на 2018-2024 годы»</w:t>
            </w:r>
          </w:p>
        </w:tc>
        <w:tc>
          <w:tcPr>
            <w:tcW w:w="2265" w:type="dxa"/>
          </w:tcPr>
          <w:p w:rsidR="00203A9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1166-п</w:t>
            </w:r>
          </w:p>
          <w:p w:rsidR="00450FC0" w:rsidRPr="001469FA" w:rsidRDefault="002300DB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9FA">
              <w:rPr>
                <w:rFonts w:ascii="Arial" w:hAnsi="Arial" w:cs="Arial"/>
                <w:sz w:val="24"/>
                <w:szCs w:val="24"/>
              </w:rPr>
              <w:t>от 27.12.2017г.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2300DB" w:rsidRDefault="002300DB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450FC0" w:rsidRPr="001469FA">
              <w:rPr>
                <w:rFonts w:ascii="Arial" w:hAnsi="Arial" w:cs="Arial"/>
                <w:sz w:val="24"/>
                <w:szCs w:val="24"/>
              </w:rPr>
              <w:t>1,05</w:t>
            </w:r>
          </w:p>
          <w:p w:rsidR="00450FC0" w:rsidRPr="001469FA" w:rsidRDefault="00450FC0" w:rsidP="00450F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9FA">
              <w:rPr>
                <w:rFonts w:ascii="Arial" w:hAnsi="Arial" w:cs="Arial"/>
                <w:b/>
                <w:sz w:val="24"/>
                <w:szCs w:val="24"/>
              </w:rPr>
              <w:t>Высоко эффективная</w:t>
            </w:r>
            <w:proofErr w:type="gramEnd"/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1469FA" w:rsidTr="00840947">
        <w:tc>
          <w:tcPr>
            <w:tcW w:w="841" w:type="dxa"/>
          </w:tcPr>
          <w:p w:rsidR="00856E1B" w:rsidRPr="001469FA" w:rsidRDefault="00AE044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1" w:type="dxa"/>
          </w:tcPr>
          <w:p w:rsidR="00856E1B" w:rsidRPr="001469FA" w:rsidRDefault="00AE0440" w:rsidP="002300D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</w:t>
            </w:r>
            <w:proofErr w:type="spellStart"/>
            <w:r w:rsidRPr="001469FA">
              <w:rPr>
                <w:rFonts w:ascii="Arial" w:hAnsi="Arial" w:cs="Arial"/>
                <w:sz w:val="24"/>
                <w:szCs w:val="24"/>
              </w:rPr>
              <w:t>Энергосбержение</w:t>
            </w:r>
            <w:proofErr w:type="spellEnd"/>
            <w:r w:rsidRPr="001469FA">
              <w:rPr>
                <w:rFonts w:ascii="Arial" w:hAnsi="Arial" w:cs="Arial"/>
                <w:sz w:val="24"/>
                <w:szCs w:val="24"/>
              </w:rPr>
              <w:t xml:space="preserve"> и повышение энергетической эффективности в муниципальном образовании "город  Усть-Кут" на 2021-2025 годы»</w:t>
            </w:r>
          </w:p>
        </w:tc>
        <w:tc>
          <w:tcPr>
            <w:tcW w:w="2265" w:type="dxa"/>
          </w:tcPr>
          <w:p w:rsidR="00203A9A" w:rsidRDefault="00742C77" w:rsidP="00742C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</w:t>
            </w:r>
            <w:r w:rsidR="00203A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9FA">
              <w:rPr>
                <w:rFonts w:ascii="Arial" w:hAnsi="Arial" w:cs="Arial"/>
                <w:sz w:val="24"/>
                <w:szCs w:val="24"/>
              </w:rPr>
              <w:t>1431-п</w:t>
            </w:r>
            <w:r w:rsidR="002300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C77" w:rsidRPr="001469FA" w:rsidRDefault="002300DB" w:rsidP="00742C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30.09.2020г.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2300DB" w:rsidRDefault="00742C77" w:rsidP="00742C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Эффективность реализации МП= 1</w:t>
            </w:r>
          </w:p>
          <w:p w:rsidR="00742C77" w:rsidRPr="001469FA" w:rsidRDefault="00742C77" w:rsidP="00742C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b/>
                <w:sz w:val="24"/>
                <w:szCs w:val="24"/>
              </w:rPr>
              <w:t>Эффективная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6E1B" w:rsidRPr="001469FA" w:rsidTr="00840947">
        <w:tc>
          <w:tcPr>
            <w:tcW w:w="841" w:type="dxa"/>
          </w:tcPr>
          <w:p w:rsidR="00856E1B" w:rsidRPr="001469FA" w:rsidRDefault="00C00C31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1" w:type="dxa"/>
          </w:tcPr>
          <w:p w:rsidR="00C00C31" w:rsidRPr="001469FA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МП «Развитие водохозяйственного комплекса на территории Усть-Кутского муниципального образования (городского поселения) на 2021-2024 годы»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03A9A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</w:t>
            </w:r>
            <w:r w:rsidR="00203A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9FA">
              <w:rPr>
                <w:rFonts w:ascii="Arial" w:hAnsi="Arial" w:cs="Arial"/>
                <w:sz w:val="24"/>
                <w:szCs w:val="24"/>
              </w:rPr>
              <w:t>605-п</w:t>
            </w:r>
            <w:r w:rsidR="002300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0C31" w:rsidRPr="001469FA" w:rsidRDefault="002300DB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12.04.2021г.</w:t>
            </w:r>
          </w:p>
          <w:p w:rsidR="00856E1B" w:rsidRPr="001469FA" w:rsidRDefault="00856E1B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856E1B" w:rsidRPr="001469FA" w:rsidRDefault="00C00C31" w:rsidP="002300D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Финансирование и мероприятия на 2021 год по данной Программе не были предусмотрены. В связи с чем, необходимость в расчете эффективности реализации отсутствует. Финансирование запланировано на 2022-2024 годы из местного бюджета, областного и федерального.</w:t>
            </w:r>
          </w:p>
        </w:tc>
      </w:tr>
      <w:tr w:rsidR="00AE0440" w:rsidRPr="001469FA" w:rsidTr="00840947">
        <w:tc>
          <w:tcPr>
            <w:tcW w:w="841" w:type="dxa"/>
          </w:tcPr>
          <w:p w:rsidR="00AE0440" w:rsidRPr="001469FA" w:rsidRDefault="00C00C31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1" w:type="dxa"/>
          </w:tcPr>
          <w:p w:rsidR="00C00C31" w:rsidRPr="001469FA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«Программа комплексного развития системы коммунальной инфраструктуры муниципального образования «город Усть-Кут» на 2017-2028 г.г.»</w:t>
            </w:r>
          </w:p>
          <w:p w:rsidR="00AE0440" w:rsidRPr="001469FA" w:rsidRDefault="00AE044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03A9A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17-п</w:t>
            </w:r>
            <w:r w:rsidR="002300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0C31" w:rsidRPr="001469FA" w:rsidRDefault="002300DB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17.01.2018г.</w:t>
            </w:r>
          </w:p>
          <w:p w:rsidR="00AE0440" w:rsidRPr="001469FA" w:rsidRDefault="00AE044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2300DB" w:rsidRDefault="002300DB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Эффективность реализации МП=</w:t>
            </w:r>
            <w:r w:rsidR="00C00C31" w:rsidRPr="001469FA">
              <w:rPr>
                <w:rFonts w:ascii="Arial" w:hAnsi="Arial" w:cs="Arial"/>
                <w:sz w:val="24"/>
                <w:szCs w:val="24"/>
              </w:rPr>
              <w:t xml:space="preserve">0,12 </w:t>
            </w:r>
          </w:p>
          <w:p w:rsidR="00C00C31" w:rsidRPr="001469FA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  <w:r w:rsidR="002300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69FA">
              <w:rPr>
                <w:rFonts w:ascii="Arial" w:hAnsi="Arial" w:cs="Arial"/>
                <w:b/>
                <w:sz w:val="24"/>
                <w:szCs w:val="24"/>
              </w:rPr>
              <w:t>уровень эффективности</w:t>
            </w:r>
            <w:r w:rsidR="002300D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E0440" w:rsidRPr="001469FA" w:rsidRDefault="00C00C31" w:rsidP="002300D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В связи с изменением целевых показателей, мероприятий, Программ</w:t>
            </w:r>
            <w:r w:rsidR="002300DB">
              <w:rPr>
                <w:rFonts w:ascii="Arial" w:hAnsi="Arial" w:cs="Arial"/>
                <w:sz w:val="24"/>
                <w:szCs w:val="24"/>
              </w:rPr>
              <w:t>у</w:t>
            </w:r>
            <w:r w:rsidRPr="001469FA">
              <w:rPr>
                <w:rFonts w:ascii="Arial" w:hAnsi="Arial" w:cs="Arial"/>
                <w:sz w:val="24"/>
                <w:szCs w:val="24"/>
              </w:rPr>
              <w:t xml:space="preserve"> необходимо </w:t>
            </w:r>
            <w:r w:rsidR="002300DB">
              <w:rPr>
                <w:rFonts w:ascii="Arial" w:hAnsi="Arial" w:cs="Arial"/>
                <w:sz w:val="24"/>
                <w:szCs w:val="24"/>
              </w:rPr>
              <w:t>а</w:t>
            </w:r>
            <w:r w:rsidRPr="001469FA">
              <w:rPr>
                <w:rFonts w:ascii="Arial" w:hAnsi="Arial" w:cs="Arial"/>
                <w:sz w:val="24"/>
                <w:szCs w:val="24"/>
              </w:rPr>
              <w:t xml:space="preserve">ктуализировать. </w:t>
            </w:r>
          </w:p>
        </w:tc>
      </w:tr>
      <w:tr w:rsidR="00AE0440" w:rsidRPr="001469FA" w:rsidTr="00840947">
        <w:tc>
          <w:tcPr>
            <w:tcW w:w="841" w:type="dxa"/>
          </w:tcPr>
          <w:p w:rsidR="00AE0440" w:rsidRPr="001469FA" w:rsidRDefault="00C00C31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1" w:type="dxa"/>
          </w:tcPr>
          <w:p w:rsidR="00AE0440" w:rsidRPr="001469FA" w:rsidRDefault="00C00C31" w:rsidP="000D0E6D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«Программа комплексного развития системы транспортной инфраструктуры муниципального образования «город Усть-Кут» на 2017-2028 г.г.»</w:t>
            </w:r>
          </w:p>
        </w:tc>
        <w:tc>
          <w:tcPr>
            <w:tcW w:w="2265" w:type="dxa"/>
          </w:tcPr>
          <w:p w:rsidR="00203A9A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№ 43-п</w:t>
            </w:r>
            <w:r w:rsidR="000D0E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0C31" w:rsidRPr="001469FA" w:rsidRDefault="000D0E6D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от 26.01.2018г.</w:t>
            </w:r>
          </w:p>
          <w:p w:rsidR="00AE0440" w:rsidRPr="001469FA" w:rsidRDefault="00AE044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AE0440" w:rsidRPr="001469FA" w:rsidRDefault="000D0E6D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В связи с изменением целевых показателей, мероприятий, Программ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1469FA">
              <w:rPr>
                <w:rFonts w:ascii="Arial" w:hAnsi="Arial" w:cs="Arial"/>
                <w:sz w:val="24"/>
                <w:szCs w:val="24"/>
              </w:rPr>
              <w:t xml:space="preserve"> необходимо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469FA">
              <w:rPr>
                <w:rFonts w:ascii="Arial" w:hAnsi="Arial" w:cs="Arial"/>
                <w:sz w:val="24"/>
                <w:szCs w:val="24"/>
              </w:rPr>
              <w:t xml:space="preserve">ктуализировать. </w:t>
            </w:r>
          </w:p>
        </w:tc>
      </w:tr>
      <w:tr w:rsidR="00AE0440" w:rsidRPr="001469FA" w:rsidTr="00840947">
        <w:tc>
          <w:tcPr>
            <w:tcW w:w="841" w:type="dxa"/>
          </w:tcPr>
          <w:p w:rsidR="00AE0440" w:rsidRPr="001469FA" w:rsidRDefault="00C00C31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1" w:type="dxa"/>
          </w:tcPr>
          <w:p w:rsidR="00C00C31" w:rsidRPr="001469FA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«Программа </w:t>
            </w:r>
            <w:r w:rsidRPr="001469FA">
              <w:rPr>
                <w:rFonts w:ascii="Arial" w:hAnsi="Arial" w:cs="Arial"/>
                <w:sz w:val="24"/>
                <w:szCs w:val="24"/>
              </w:rPr>
              <w:lastRenderedPageBreak/>
              <w:t>комплексного развития  системы социальной инфраструктуры муниципального образования «город Усть-Кут» на 2017-2028 г.г.»</w:t>
            </w:r>
          </w:p>
          <w:p w:rsidR="00AE0440" w:rsidRPr="001469FA" w:rsidRDefault="00AE044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203A9A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lastRenderedPageBreak/>
              <w:t>№ 18-п</w:t>
            </w:r>
            <w:r w:rsidR="00B463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0C31" w:rsidRPr="001469FA" w:rsidRDefault="00B46353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lastRenderedPageBreak/>
              <w:t>от 17.01.2018г.</w:t>
            </w:r>
          </w:p>
          <w:p w:rsidR="00AE0440" w:rsidRPr="001469FA" w:rsidRDefault="00AE0440" w:rsidP="00803955">
            <w:pPr>
              <w:spacing w:before="195" w:line="24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B46353" w:rsidRDefault="00B46353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Эффективность реализации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МП=</w:t>
            </w:r>
            <w:r w:rsidR="00C00C31" w:rsidRPr="001469FA">
              <w:rPr>
                <w:rFonts w:ascii="Arial" w:hAnsi="Arial" w:cs="Arial"/>
                <w:sz w:val="24"/>
                <w:szCs w:val="24"/>
              </w:rPr>
              <w:t>1,9</w:t>
            </w:r>
          </w:p>
          <w:p w:rsidR="00C00C31" w:rsidRPr="001469FA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9FA">
              <w:rPr>
                <w:rFonts w:ascii="Arial" w:hAnsi="Arial" w:cs="Arial"/>
                <w:b/>
                <w:sz w:val="24"/>
                <w:szCs w:val="24"/>
              </w:rPr>
              <w:t>Высоко эффективная</w:t>
            </w:r>
            <w:proofErr w:type="gramEnd"/>
            <w:r w:rsidR="00B4635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00C31" w:rsidRPr="001469FA" w:rsidRDefault="00C00C31" w:rsidP="00C00C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 xml:space="preserve">Уровень эффективности реализации программы рассчитан исходя из степени достижения целей данной программы. Финансирование с 2021 года перенесено на последующие годы.  </w:t>
            </w:r>
          </w:p>
          <w:p w:rsidR="00AE0440" w:rsidRPr="001469FA" w:rsidRDefault="00B46353" w:rsidP="00B46353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469FA">
              <w:rPr>
                <w:rFonts w:ascii="Arial" w:hAnsi="Arial" w:cs="Arial"/>
                <w:sz w:val="24"/>
                <w:szCs w:val="24"/>
              </w:rPr>
              <w:t>В связи с изменением целевых показателей, мероприятий, Программ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1469FA">
              <w:rPr>
                <w:rFonts w:ascii="Arial" w:hAnsi="Arial" w:cs="Arial"/>
                <w:sz w:val="24"/>
                <w:szCs w:val="24"/>
              </w:rPr>
              <w:t xml:space="preserve"> необходимо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469FA">
              <w:rPr>
                <w:rFonts w:ascii="Arial" w:hAnsi="Arial" w:cs="Arial"/>
                <w:sz w:val="24"/>
                <w:szCs w:val="24"/>
              </w:rPr>
              <w:t xml:space="preserve">ктуализировать. </w:t>
            </w:r>
          </w:p>
        </w:tc>
      </w:tr>
    </w:tbl>
    <w:p w:rsidR="00803955" w:rsidRPr="001469FA" w:rsidRDefault="00803955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9FA">
        <w:rPr>
          <w:rFonts w:ascii="Arial" w:hAnsi="Arial" w:cs="Arial"/>
          <w:sz w:val="24"/>
          <w:szCs w:val="24"/>
        </w:rPr>
        <w:lastRenderedPageBreak/>
        <w:tab/>
      </w:r>
    </w:p>
    <w:p w:rsidR="00803955" w:rsidRPr="00820D9F" w:rsidRDefault="00CB4993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9FA">
        <w:rPr>
          <w:rFonts w:ascii="Arial" w:hAnsi="Arial" w:cs="Arial"/>
          <w:sz w:val="24"/>
          <w:szCs w:val="24"/>
        </w:rPr>
        <w:tab/>
      </w:r>
      <w:r w:rsidR="000303C3" w:rsidRPr="00820D9F">
        <w:rPr>
          <w:rFonts w:ascii="Arial" w:hAnsi="Arial" w:cs="Arial"/>
          <w:sz w:val="24"/>
          <w:szCs w:val="24"/>
        </w:rPr>
        <w:t>На основании анализа эффективности и результативности программных мероприятий</w:t>
      </w:r>
      <w:r w:rsidR="001513B4" w:rsidRPr="00820D9F">
        <w:rPr>
          <w:rFonts w:ascii="Arial" w:hAnsi="Arial" w:cs="Arial"/>
          <w:sz w:val="24"/>
          <w:szCs w:val="24"/>
        </w:rPr>
        <w:t xml:space="preserve"> муниципальных программ Усть-Кутского муниципального образования (городского поселения) за 2021 год можно сделать следующие выводы:</w:t>
      </w:r>
    </w:p>
    <w:p w:rsidR="00CB4993" w:rsidRPr="00820D9F" w:rsidRDefault="00CB4993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0D9F">
        <w:rPr>
          <w:rFonts w:ascii="Arial" w:hAnsi="Arial" w:cs="Arial"/>
          <w:sz w:val="24"/>
          <w:szCs w:val="24"/>
        </w:rPr>
        <w:t>- условиями успешной реализации программных мероприятий являются: качественное планирование выполнения программных мероприятий, соблюдение сроков исполнения программных мероприятий, разработка мероприятий, направленных на достижение целев</w:t>
      </w:r>
      <w:r w:rsidR="00997E4B" w:rsidRPr="00820D9F">
        <w:rPr>
          <w:rFonts w:ascii="Arial" w:hAnsi="Arial" w:cs="Arial"/>
          <w:sz w:val="24"/>
          <w:szCs w:val="24"/>
        </w:rPr>
        <w:t>ых показателей и финансового обе</w:t>
      </w:r>
      <w:r w:rsidRPr="00820D9F">
        <w:rPr>
          <w:rFonts w:ascii="Arial" w:hAnsi="Arial" w:cs="Arial"/>
          <w:sz w:val="24"/>
          <w:szCs w:val="24"/>
        </w:rPr>
        <w:t>спечения;</w:t>
      </w:r>
    </w:p>
    <w:p w:rsidR="00CB4993" w:rsidRPr="00820D9F" w:rsidRDefault="00CB4993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0D9F">
        <w:rPr>
          <w:rFonts w:ascii="Arial" w:hAnsi="Arial" w:cs="Arial"/>
          <w:sz w:val="24"/>
          <w:szCs w:val="24"/>
        </w:rPr>
        <w:t xml:space="preserve">- </w:t>
      </w:r>
      <w:r w:rsidR="00997E4B" w:rsidRPr="00820D9F">
        <w:rPr>
          <w:rFonts w:ascii="Arial" w:hAnsi="Arial" w:cs="Arial"/>
          <w:sz w:val="24"/>
          <w:szCs w:val="24"/>
        </w:rPr>
        <w:t xml:space="preserve">факторами, повлиявшими на </w:t>
      </w:r>
      <w:r w:rsidR="00FB64DD" w:rsidRPr="00820D9F">
        <w:rPr>
          <w:rFonts w:ascii="Arial" w:hAnsi="Arial" w:cs="Arial"/>
          <w:sz w:val="24"/>
          <w:szCs w:val="24"/>
        </w:rPr>
        <w:t>не</w:t>
      </w:r>
      <w:r w:rsidR="00997E4B" w:rsidRPr="00820D9F">
        <w:rPr>
          <w:rFonts w:ascii="Arial" w:hAnsi="Arial" w:cs="Arial"/>
          <w:sz w:val="24"/>
          <w:szCs w:val="24"/>
        </w:rPr>
        <w:t>исполнение показателей, явилось ухудшение экономической ситуации, связанной с распространением коронавирусной инфекции, замедление темпов экономического роста</w:t>
      </w:r>
      <w:r w:rsidR="00820D9F" w:rsidRPr="00820D9F">
        <w:rPr>
          <w:rFonts w:ascii="Arial" w:hAnsi="Arial" w:cs="Arial"/>
          <w:sz w:val="24"/>
          <w:szCs w:val="24"/>
        </w:rPr>
        <w:t>, а так же отсутствие актуализации комплексных муниципальных программ</w:t>
      </w:r>
      <w:r w:rsidR="00997E4B" w:rsidRPr="00820D9F">
        <w:rPr>
          <w:rFonts w:ascii="Arial" w:hAnsi="Arial" w:cs="Arial"/>
          <w:sz w:val="24"/>
          <w:szCs w:val="24"/>
        </w:rPr>
        <w:t>.</w:t>
      </w:r>
    </w:p>
    <w:p w:rsidR="00FB64DD" w:rsidRPr="00B3375F" w:rsidRDefault="00FB64DD" w:rsidP="0080395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:rsidR="00623800" w:rsidRDefault="00623800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800" w:rsidRDefault="00623800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800" w:rsidRPr="00623800" w:rsidRDefault="00623800" w:rsidP="00623800">
      <w:pPr>
        <w:pStyle w:val="a7"/>
        <w:jc w:val="left"/>
        <w:rPr>
          <w:rFonts w:ascii="Arial" w:hAnsi="Arial" w:cs="Arial"/>
          <w:b/>
          <w:sz w:val="24"/>
        </w:rPr>
      </w:pPr>
      <w:r w:rsidRPr="00623800">
        <w:rPr>
          <w:rFonts w:ascii="Arial" w:hAnsi="Arial" w:cs="Arial"/>
          <w:b/>
          <w:sz w:val="24"/>
        </w:rPr>
        <w:t xml:space="preserve">Председатель комитета </w:t>
      </w:r>
    </w:p>
    <w:p w:rsidR="00623800" w:rsidRPr="00623800" w:rsidRDefault="00623800" w:rsidP="00623800">
      <w:pPr>
        <w:pStyle w:val="a7"/>
        <w:jc w:val="left"/>
        <w:rPr>
          <w:rFonts w:ascii="Arial" w:hAnsi="Arial" w:cs="Arial"/>
          <w:color w:val="000000"/>
          <w:sz w:val="24"/>
          <w:szCs w:val="24"/>
        </w:rPr>
      </w:pPr>
      <w:r w:rsidRPr="00623800">
        <w:rPr>
          <w:rFonts w:ascii="Arial" w:hAnsi="Arial" w:cs="Arial"/>
          <w:b/>
          <w:sz w:val="24"/>
        </w:rPr>
        <w:t xml:space="preserve">экономики и прогнозирования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623800">
        <w:rPr>
          <w:rFonts w:ascii="Arial" w:hAnsi="Arial" w:cs="Arial"/>
          <w:b/>
          <w:sz w:val="24"/>
        </w:rPr>
        <w:t xml:space="preserve">                                  </w:t>
      </w:r>
      <w:proofErr w:type="spellStart"/>
      <w:r w:rsidRPr="00623800">
        <w:rPr>
          <w:rFonts w:ascii="Arial" w:hAnsi="Arial" w:cs="Arial"/>
          <w:b/>
          <w:sz w:val="24"/>
        </w:rPr>
        <w:t>Ю.П.Галышева</w:t>
      </w:r>
      <w:proofErr w:type="spellEnd"/>
    </w:p>
    <w:p w:rsidR="00623800" w:rsidRPr="001469FA" w:rsidRDefault="00623800" w:rsidP="0080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23800" w:rsidRPr="001469FA" w:rsidSect="0084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52A"/>
    <w:rsid w:val="00012D14"/>
    <w:rsid w:val="000200B6"/>
    <w:rsid w:val="000303C3"/>
    <w:rsid w:val="000402C1"/>
    <w:rsid w:val="00051EA4"/>
    <w:rsid w:val="00060620"/>
    <w:rsid w:val="00084A73"/>
    <w:rsid w:val="000D0E6D"/>
    <w:rsid w:val="000D5570"/>
    <w:rsid w:val="00124699"/>
    <w:rsid w:val="001469FA"/>
    <w:rsid w:val="001513B4"/>
    <w:rsid w:val="001A093F"/>
    <w:rsid w:val="001B05B1"/>
    <w:rsid w:val="001D0805"/>
    <w:rsid w:val="001D1868"/>
    <w:rsid w:val="001D530C"/>
    <w:rsid w:val="001F06DC"/>
    <w:rsid w:val="001F190B"/>
    <w:rsid w:val="001F73F5"/>
    <w:rsid w:val="00203A9A"/>
    <w:rsid w:val="00222F68"/>
    <w:rsid w:val="00224670"/>
    <w:rsid w:val="002300DB"/>
    <w:rsid w:val="00266125"/>
    <w:rsid w:val="00300075"/>
    <w:rsid w:val="00316AC5"/>
    <w:rsid w:val="003303CB"/>
    <w:rsid w:val="003509C6"/>
    <w:rsid w:val="00371396"/>
    <w:rsid w:val="003A3A38"/>
    <w:rsid w:val="003E6B0A"/>
    <w:rsid w:val="003F4793"/>
    <w:rsid w:val="00447C6B"/>
    <w:rsid w:val="00450FC0"/>
    <w:rsid w:val="00463C25"/>
    <w:rsid w:val="00466AAC"/>
    <w:rsid w:val="00473CB6"/>
    <w:rsid w:val="00482586"/>
    <w:rsid w:val="004976E6"/>
    <w:rsid w:val="004E496D"/>
    <w:rsid w:val="004E5F72"/>
    <w:rsid w:val="004F0655"/>
    <w:rsid w:val="004F0B50"/>
    <w:rsid w:val="00536270"/>
    <w:rsid w:val="00565326"/>
    <w:rsid w:val="00572A1C"/>
    <w:rsid w:val="005D4446"/>
    <w:rsid w:val="00623800"/>
    <w:rsid w:val="006256FC"/>
    <w:rsid w:val="00634702"/>
    <w:rsid w:val="0067400D"/>
    <w:rsid w:val="00697068"/>
    <w:rsid w:val="006A7E5E"/>
    <w:rsid w:val="006C7D37"/>
    <w:rsid w:val="006D4EB6"/>
    <w:rsid w:val="00725622"/>
    <w:rsid w:val="0073421F"/>
    <w:rsid w:val="00735029"/>
    <w:rsid w:val="00735A72"/>
    <w:rsid w:val="00742C77"/>
    <w:rsid w:val="0075052A"/>
    <w:rsid w:val="007A7239"/>
    <w:rsid w:val="007C7FB9"/>
    <w:rsid w:val="007E093B"/>
    <w:rsid w:val="00803955"/>
    <w:rsid w:val="00820D9F"/>
    <w:rsid w:val="00840947"/>
    <w:rsid w:val="00841024"/>
    <w:rsid w:val="008422E5"/>
    <w:rsid w:val="008465F1"/>
    <w:rsid w:val="00856E1B"/>
    <w:rsid w:val="008D65B6"/>
    <w:rsid w:val="009228D8"/>
    <w:rsid w:val="00961504"/>
    <w:rsid w:val="00973472"/>
    <w:rsid w:val="00997E4B"/>
    <w:rsid w:val="00A41A7D"/>
    <w:rsid w:val="00A6117B"/>
    <w:rsid w:val="00A625E5"/>
    <w:rsid w:val="00AE0440"/>
    <w:rsid w:val="00AF417C"/>
    <w:rsid w:val="00B053E8"/>
    <w:rsid w:val="00B116B8"/>
    <w:rsid w:val="00B251DC"/>
    <w:rsid w:val="00B30971"/>
    <w:rsid w:val="00B3375F"/>
    <w:rsid w:val="00B41999"/>
    <w:rsid w:val="00B46353"/>
    <w:rsid w:val="00B52F19"/>
    <w:rsid w:val="00B77684"/>
    <w:rsid w:val="00B92AE0"/>
    <w:rsid w:val="00B9445C"/>
    <w:rsid w:val="00BC3F42"/>
    <w:rsid w:val="00BD0113"/>
    <w:rsid w:val="00C00C31"/>
    <w:rsid w:val="00C6274A"/>
    <w:rsid w:val="00C646F8"/>
    <w:rsid w:val="00C771F7"/>
    <w:rsid w:val="00C77E7A"/>
    <w:rsid w:val="00C97AE5"/>
    <w:rsid w:val="00CB0871"/>
    <w:rsid w:val="00CB4993"/>
    <w:rsid w:val="00CD4419"/>
    <w:rsid w:val="00CE5E80"/>
    <w:rsid w:val="00CF7AAC"/>
    <w:rsid w:val="00DD39F1"/>
    <w:rsid w:val="00DE5BAC"/>
    <w:rsid w:val="00E43CCC"/>
    <w:rsid w:val="00E812B6"/>
    <w:rsid w:val="00EA03A6"/>
    <w:rsid w:val="00EB20AF"/>
    <w:rsid w:val="00ED3260"/>
    <w:rsid w:val="00F410F6"/>
    <w:rsid w:val="00FB64DD"/>
    <w:rsid w:val="00FC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  <w:style w:type="paragraph" w:styleId="a5">
    <w:name w:val="No Spacing"/>
    <w:basedOn w:val="a"/>
    <w:uiPriority w:val="1"/>
    <w:qFormat/>
    <w:rsid w:val="0080395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table" w:styleId="a6">
    <w:name w:val="Table Grid"/>
    <w:basedOn w:val="a1"/>
    <w:uiPriority w:val="39"/>
    <w:rsid w:val="00803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6238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6238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51</cp:revision>
  <cp:lastPrinted>2022-07-19T02:30:00Z</cp:lastPrinted>
  <dcterms:created xsi:type="dcterms:W3CDTF">2022-07-06T02:29:00Z</dcterms:created>
  <dcterms:modified xsi:type="dcterms:W3CDTF">2022-07-19T02:49:00Z</dcterms:modified>
</cp:coreProperties>
</file>