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E0C91" w:rsidRPr="00AF55FE" w:rsidTr="00DC3177">
        <w:tc>
          <w:tcPr>
            <w:tcW w:w="9464" w:type="dxa"/>
          </w:tcPr>
          <w:p w:rsidR="000E0C91" w:rsidRPr="0095764A" w:rsidRDefault="00CF1B25" w:rsidP="00CF1B25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kern w:val="2"/>
                <w:sz w:val="32"/>
                <w:szCs w:val="32"/>
              </w:rPr>
            </w:pPr>
            <w:r>
              <w:rPr>
                <w:rFonts w:eastAsia="Times New Roman"/>
                <w:b/>
                <w:kern w:val="2"/>
                <w:sz w:val="32"/>
                <w:szCs w:val="32"/>
              </w:rPr>
              <w:t xml:space="preserve">27.09.2023 г. </w:t>
            </w:r>
            <w:r w:rsidR="000E0C91" w:rsidRPr="00AF55FE">
              <w:rPr>
                <w:rFonts w:eastAsia="Times New Roman"/>
                <w:b/>
                <w:kern w:val="2"/>
                <w:sz w:val="32"/>
                <w:szCs w:val="32"/>
              </w:rPr>
              <w:t xml:space="preserve">№ </w:t>
            </w:r>
            <w:r>
              <w:rPr>
                <w:rFonts w:eastAsia="Times New Roman"/>
                <w:b/>
                <w:kern w:val="2"/>
                <w:sz w:val="32"/>
                <w:szCs w:val="32"/>
              </w:rPr>
              <w:t>69/13</w:t>
            </w:r>
          </w:p>
        </w:tc>
      </w:tr>
    </w:tbl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РОССИЙСКАЯ ФЕДЕРАЦИЯ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ИРКУТСКАЯ ОБЛАСТЬ</w:t>
      </w:r>
    </w:p>
    <w:p w:rsidR="000E0C91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 xml:space="preserve">УСТЬ-КУТСКИЙ РАЙОН 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УСТЬ-КУТСКОЕ</w:t>
      </w:r>
      <w:r>
        <w:rPr>
          <w:rFonts w:eastAsia="Times New Roman"/>
          <w:b/>
          <w:kern w:val="2"/>
          <w:sz w:val="32"/>
          <w:szCs w:val="32"/>
        </w:rPr>
        <w:t xml:space="preserve"> </w:t>
      </w:r>
      <w:r w:rsidRPr="00AF55FE">
        <w:rPr>
          <w:rFonts w:eastAsia="Times New Roman"/>
          <w:b/>
          <w:kern w:val="2"/>
          <w:sz w:val="32"/>
          <w:szCs w:val="32"/>
        </w:rPr>
        <w:t>МУНИЦИПАЛЬНОЕ ОБРАЗОВАНИЕ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(ГОРОДСКОЕ ПОСЕЛЕНИЕ)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ДУМА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2"/>
          <w:szCs w:val="32"/>
        </w:rPr>
      </w:pPr>
      <w:r w:rsidRPr="00AF55FE">
        <w:rPr>
          <w:rFonts w:eastAsia="Times New Roman"/>
          <w:b/>
          <w:kern w:val="2"/>
          <w:sz w:val="32"/>
          <w:szCs w:val="32"/>
        </w:rPr>
        <w:t>РЕШЕНИЕ</w:t>
      </w:r>
    </w:p>
    <w:p w:rsidR="000E0C91" w:rsidRPr="00AF55FE" w:rsidRDefault="000E0C91" w:rsidP="00DC3177">
      <w:pPr>
        <w:suppressAutoHyphens/>
        <w:autoSpaceDE/>
        <w:autoSpaceDN/>
        <w:adjustRightInd/>
        <w:ind w:firstLine="0"/>
        <w:rPr>
          <w:rFonts w:eastAsia="Times New Roman"/>
          <w:b/>
          <w:kern w:val="2"/>
          <w:sz w:val="32"/>
          <w:szCs w:val="32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0E0C91" w:rsidRPr="00AF55FE" w:rsidTr="002059BB">
        <w:tc>
          <w:tcPr>
            <w:tcW w:w="9781" w:type="dxa"/>
          </w:tcPr>
          <w:p w:rsidR="000E0C91" w:rsidRDefault="000E0C91" w:rsidP="002059BB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kern w:val="2"/>
                <w:sz w:val="32"/>
                <w:szCs w:val="32"/>
              </w:rPr>
            </w:pPr>
            <w:r>
              <w:rPr>
                <w:rFonts w:eastAsia="Times New Roman"/>
                <w:b/>
                <w:kern w:val="2"/>
                <w:sz w:val="32"/>
                <w:szCs w:val="32"/>
              </w:rPr>
              <w:t>О ПРИЗНАНИИ УТРАТИВШИМИ СИЛУ РЕШЕНИЙ ДУМЫ УСТЬ-КУТСКОГО МУНИЦИПАЛЬНОГО ОБРАЗОВАНИЯ (ГОРОДСКОГО ПОСЕЛЕНИЯ)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8347B2">
              <w:rPr>
                <w:rFonts w:eastAsia="Times New Roman"/>
                <w:b/>
                <w:kern w:val="2"/>
                <w:sz w:val="32"/>
                <w:szCs w:val="32"/>
              </w:rPr>
              <w:t>№ 236/43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ОТ 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>22.12.2021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Г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>. «О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Б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УТВЕРЖДЕНИИ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ПОЛОЖЕНИЯ О МУНИЦИПАЛЬНОМ КОНТРОЛЕ</w:t>
            </w:r>
            <w:r w:rsidR="008347B2">
              <w:rPr>
                <w:rFonts w:eastAsia="Times New Roman"/>
                <w:b/>
                <w:kern w:val="2"/>
                <w:sz w:val="32"/>
                <w:szCs w:val="32"/>
              </w:rPr>
              <w:t xml:space="preserve"> В ОБЛАСТИ ОХРАНЫ И ИСПОЛЬЗОВАНИЯ ОСОБО ОХРАНЯЕМЫХ ПРИРОДНЫХ ТЕРИТОРИЙ МЕСТНОГО ЗНАЧЕНИЯ В ГРАНИЦАХ УСТЬ-КУТСКОГО МУНИЦИПАЛЬНОГО ОБРАЗОВАНИЯ (ГОРОДСКОГО ПОСЕЛЕНИЯ</w:t>
            </w:r>
            <w:r w:rsidR="000D3AB7">
              <w:rPr>
                <w:rFonts w:eastAsia="Times New Roman"/>
                <w:b/>
                <w:kern w:val="2"/>
                <w:sz w:val="32"/>
                <w:szCs w:val="32"/>
              </w:rPr>
              <w:t xml:space="preserve">) И </w:t>
            </w:r>
            <w:r w:rsidR="008347B2">
              <w:rPr>
                <w:rFonts w:eastAsia="Times New Roman"/>
                <w:b/>
                <w:kern w:val="2"/>
                <w:sz w:val="32"/>
                <w:szCs w:val="32"/>
              </w:rPr>
              <w:t>№ 249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/45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ОТ 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02.02.2022 «О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Б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УТВЕРЖДЕНИИ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КЛЮЧЕВЫХ ПОКАЗАТЕЛЕЙ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И ИХ ЦЕЛЕВЫХ ЗНАЧЕНИЙ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,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ИНДИКАТИВНЫХ ПОКАЗАТЕЛЕЙ</w:t>
            </w:r>
            <w:r w:rsidR="0009167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09167B">
              <w:rPr>
                <w:rFonts w:eastAsia="Times New Roman"/>
                <w:b/>
                <w:kern w:val="2"/>
                <w:sz w:val="32"/>
                <w:szCs w:val="32"/>
              </w:rPr>
              <w:t>ДЛЯ МУНИЦИПА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>Л</w:t>
            </w:r>
            <w:r w:rsidR="000D3AB7">
              <w:rPr>
                <w:rFonts w:eastAsia="Times New Roman"/>
                <w:b/>
                <w:kern w:val="2"/>
                <w:sz w:val="32"/>
                <w:szCs w:val="32"/>
              </w:rPr>
              <w:t>ЬНОГО КОНТРОЛЯ В ОБЛАСТИ ОХРАНЫ И ИСПОЛЬЗОВАНИЯ ОСОБО ОХРАНЯЕМЫХ ПРИРОДНЫХ ТЕРРИТОРИЙ МЕСТНОГО ЗНАЧЕНИЯ</w:t>
            </w:r>
            <w:r w:rsidR="00443B3B" w:rsidRPr="0009167B">
              <w:rPr>
                <w:rFonts w:eastAsia="Times New Roman"/>
                <w:b/>
                <w:kern w:val="2"/>
                <w:sz w:val="32"/>
                <w:szCs w:val="32"/>
              </w:rPr>
              <w:t xml:space="preserve"> 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 xml:space="preserve">В 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 xml:space="preserve">ГРАНИЦАХ 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>УСТЬ-КУТСКО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>ГО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 xml:space="preserve"> МУНИЦИПАЛЬНО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 xml:space="preserve">ГО 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>ОБРАЗОВАНИ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>Я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 xml:space="preserve"> (ГОРОДСКО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 xml:space="preserve">ГО </w:t>
            </w:r>
            <w:r w:rsidR="00443B3B">
              <w:rPr>
                <w:rFonts w:eastAsia="Times New Roman"/>
                <w:b/>
                <w:kern w:val="2"/>
                <w:sz w:val="32"/>
                <w:szCs w:val="32"/>
              </w:rPr>
              <w:t>ПОСЕЛЕНИ</w:t>
            </w:r>
            <w:r w:rsidR="002059BB">
              <w:rPr>
                <w:rFonts w:eastAsia="Times New Roman"/>
                <w:b/>
                <w:kern w:val="2"/>
                <w:sz w:val="32"/>
                <w:szCs w:val="32"/>
              </w:rPr>
              <w:t>Я</w:t>
            </w:r>
            <w:r w:rsidR="000D3AB7">
              <w:rPr>
                <w:rFonts w:eastAsia="Times New Roman"/>
                <w:b/>
                <w:kern w:val="2"/>
                <w:sz w:val="32"/>
                <w:szCs w:val="32"/>
              </w:rPr>
              <w:t xml:space="preserve">) </w:t>
            </w:r>
          </w:p>
          <w:p w:rsidR="002059BB" w:rsidRPr="00AF55FE" w:rsidRDefault="002059BB" w:rsidP="002059BB">
            <w:pPr>
              <w:suppressAutoHyphens/>
              <w:autoSpaceDE/>
              <w:autoSpaceDN/>
              <w:adjustRightInd/>
              <w:ind w:firstLine="0"/>
              <w:rPr>
                <w:rFonts w:eastAsia="Times New Roman"/>
                <w:b/>
                <w:kern w:val="2"/>
                <w:sz w:val="32"/>
                <w:szCs w:val="32"/>
              </w:rPr>
            </w:pPr>
          </w:p>
        </w:tc>
      </w:tr>
    </w:tbl>
    <w:p w:rsidR="000E0C91" w:rsidRPr="008739DD" w:rsidRDefault="00DC3177" w:rsidP="00DC3177">
      <w:pPr>
        <w:suppressAutoHyphens/>
        <w:autoSpaceDE/>
        <w:autoSpaceDN/>
        <w:adjustRightInd/>
        <w:ind w:firstLine="0"/>
        <w:rPr>
          <w:rFonts w:eastAsia="Times New Roman"/>
          <w:kern w:val="2"/>
        </w:rPr>
      </w:pPr>
      <w:r>
        <w:rPr>
          <w:rFonts w:eastAsia="Times New Roman"/>
          <w:color w:val="000000"/>
          <w:kern w:val="2"/>
        </w:rPr>
        <w:t xml:space="preserve">           </w:t>
      </w:r>
      <w:r w:rsidR="000E0C91" w:rsidRPr="008739DD">
        <w:rPr>
          <w:rFonts w:eastAsia="Times New Roman"/>
          <w:color w:val="000000"/>
          <w:kern w:val="2"/>
        </w:rPr>
        <w:t xml:space="preserve">В соответствии с </w:t>
      </w:r>
      <w:hyperlink r:id="rId7" w:history="1">
        <w:r w:rsidR="000E0C91" w:rsidRPr="008739DD">
          <w:rPr>
            <w:color w:val="000000"/>
          </w:rPr>
          <w:t>Федеральным законом</w:t>
        </w:r>
      </w:hyperlink>
      <w:r w:rsidR="000E0C91" w:rsidRPr="008739DD">
        <w:rPr>
          <w:rFonts w:eastAsia="Times New Roman"/>
          <w:color w:val="000000"/>
          <w:kern w:val="2"/>
        </w:rPr>
        <w:t xml:space="preserve"> от 06.10.2003 N 131-ФЗ "Об общих принципах организации местного самоуправления в Российской Федерации",  руководствуясь ст. ст. 6, 44, 48  </w:t>
      </w:r>
      <w:r w:rsidR="000E0C91" w:rsidRPr="000314F4">
        <w:t xml:space="preserve">Устава </w:t>
      </w:r>
      <w:r w:rsidR="000E0C91">
        <w:t>Усть-Кутского городского поселения  Усть-Кутского муниципального района Иркутской области</w:t>
      </w:r>
      <w:r w:rsidR="000E0C91" w:rsidRPr="008739DD">
        <w:rPr>
          <w:rFonts w:eastAsia="Times New Roman"/>
          <w:kern w:val="2"/>
        </w:rPr>
        <w:t xml:space="preserve">, Дума </w:t>
      </w:r>
      <w:proofErr w:type="spellStart"/>
      <w:r w:rsidR="000E0C91" w:rsidRPr="008739DD">
        <w:rPr>
          <w:rFonts w:eastAsia="Times New Roman"/>
          <w:kern w:val="2"/>
        </w:rPr>
        <w:t>Усть-Кутского</w:t>
      </w:r>
      <w:proofErr w:type="spellEnd"/>
      <w:r w:rsidR="006D5820">
        <w:rPr>
          <w:rFonts w:eastAsia="Times New Roman"/>
          <w:kern w:val="2"/>
        </w:rPr>
        <w:t xml:space="preserve"> муниципального образования (городского поселения),</w:t>
      </w:r>
    </w:p>
    <w:p w:rsidR="000E0C91" w:rsidRPr="008739DD" w:rsidRDefault="000E0C91" w:rsidP="00DC3177">
      <w:pPr>
        <w:suppressAutoHyphens/>
        <w:autoSpaceDE/>
        <w:autoSpaceDN/>
        <w:adjustRightInd/>
        <w:ind w:firstLine="0"/>
        <w:rPr>
          <w:rFonts w:eastAsia="Times New Roman"/>
          <w:kern w:val="2"/>
        </w:rPr>
      </w:pPr>
    </w:p>
    <w:p w:rsidR="000E0C91" w:rsidRPr="00AF55FE" w:rsidRDefault="000E0C91" w:rsidP="00DC3177">
      <w:pPr>
        <w:suppressAutoHyphens/>
        <w:autoSpaceDE/>
        <w:autoSpaceDN/>
        <w:adjustRightInd/>
        <w:ind w:firstLine="0"/>
        <w:jc w:val="center"/>
        <w:rPr>
          <w:rFonts w:eastAsia="Times New Roman"/>
          <w:b/>
          <w:kern w:val="2"/>
          <w:sz w:val="30"/>
          <w:szCs w:val="30"/>
        </w:rPr>
      </w:pPr>
      <w:r w:rsidRPr="00AF55FE">
        <w:rPr>
          <w:rFonts w:eastAsia="Times New Roman"/>
          <w:b/>
          <w:kern w:val="2"/>
          <w:sz w:val="30"/>
          <w:szCs w:val="30"/>
        </w:rPr>
        <w:t>РЕШИЛА:</w:t>
      </w:r>
    </w:p>
    <w:p w:rsidR="000E0C91" w:rsidRDefault="000E0C91" w:rsidP="00DC3177">
      <w:pPr>
        <w:ind w:firstLine="0"/>
      </w:pPr>
      <w:bookmarkStart w:id="0" w:name="sub_1"/>
    </w:p>
    <w:p w:rsidR="000E0C91" w:rsidRDefault="00DC3177" w:rsidP="00DC3177">
      <w:pPr>
        <w:ind w:firstLine="0"/>
      </w:pPr>
      <w:r>
        <w:t xml:space="preserve">        1.    </w:t>
      </w:r>
      <w:r w:rsidR="000E0C91">
        <w:t xml:space="preserve">Признать утратившими силу: </w:t>
      </w:r>
      <w:bookmarkStart w:id="1" w:name="sub_2"/>
      <w:bookmarkEnd w:id="0"/>
    </w:p>
    <w:p w:rsidR="00E76CFD" w:rsidRDefault="00DC3177" w:rsidP="00DC3177">
      <w:pPr>
        <w:ind w:firstLine="0"/>
      </w:pPr>
      <w:r>
        <w:t xml:space="preserve">         1.1. р</w:t>
      </w:r>
      <w:r w:rsidR="00E76CFD" w:rsidRPr="000E0C91">
        <w:t xml:space="preserve">ешение Думы Усть-Кутского муниципального образования (городского </w:t>
      </w:r>
      <w:r w:rsidR="000D3AB7">
        <w:t>поселения) от 22.12.2021г. № 236</w:t>
      </w:r>
      <w:r w:rsidR="00E76CFD" w:rsidRPr="000E0C91">
        <w:t>/43 «Об утверждении п</w:t>
      </w:r>
      <w:r w:rsidR="00E76CFD" w:rsidRPr="000E0C91">
        <w:rPr>
          <w:color w:val="000000"/>
        </w:rPr>
        <w:t>оложения о муниципа</w:t>
      </w:r>
      <w:r w:rsidR="008261F3">
        <w:rPr>
          <w:color w:val="000000"/>
        </w:rPr>
        <w:t xml:space="preserve">льном контроле в области охраны и использования особо охраняемых природных территорий местного значения в границах </w:t>
      </w:r>
      <w:proofErr w:type="spellStart"/>
      <w:r w:rsidR="008261F3">
        <w:rPr>
          <w:color w:val="000000"/>
        </w:rPr>
        <w:t>Усть-Кутского</w:t>
      </w:r>
      <w:proofErr w:type="spellEnd"/>
      <w:r w:rsidR="008261F3">
        <w:rPr>
          <w:color w:val="000000"/>
        </w:rPr>
        <w:t xml:space="preserve"> муниципального образования (городского поселения</w:t>
      </w:r>
      <w:r w:rsidR="00E76CFD" w:rsidRPr="000E0C91">
        <w:rPr>
          <w:color w:val="000000"/>
        </w:rPr>
        <w:t>)</w:t>
      </w:r>
      <w:r w:rsidR="00E76CFD" w:rsidRPr="000E0C91">
        <w:t>»;</w:t>
      </w:r>
    </w:p>
    <w:p w:rsidR="000E0C91" w:rsidRDefault="00DC3177" w:rsidP="00DC3177">
      <w:pPr>
        <w:ind w:firstLine="0"/>
      </w:pPr>
      <w:r>
        <w:t xml:space="preserve">        1.2. </w:t>
      </w:r>
      <w:r w:rsidR="000E0C91">
        <w:t>решение Думы Усть-Кутского муниципального образования (городског</w:t>
      </w:r>
      <w:r w:rsidR="008261F3">
        <w:t>о поселения) от 02.02.2022 № 249</w:t>
      </w:r>
      <w:r w:rsidR="000E0C91">
        <w:t xml:space="preserve">/45 «Об утверждении </w:t>
      </w:r>
      <w:r w:rsidR="000E0C91" w:rsidRPr="00F42640">
        <w:rPr>
          <w:color w:val="000000"/>
        </w:rPr>
        <w:t>ключевы</w:t>
      </w:r>
      <w:r w:rsidR="000E0C91">
        <w:rPr>
          <w:color w:val="000000"/>
        </w:rPr>
        <w:t>х</w:t>
      </w:r>
      <w:r w:rsidR="000E0C91" w:rsidRPr="00F42640">
        <w:rPr>
          <w:color w:val="000000"/>
        </w:rPr>
        <w:t xml:space="preserve"> показател</w:t>
      </w:r>
      <w:r w:rsidR="000E0C91">
        <w:rPr>
          <w:color w:val="000000"/>
        </w:rPr>
        <w:t>ей</w:t>
      </w:r>
      <w:r w:rsidR="000E0C91" w:rsidRPr="00F42640">
        <w:rPr>
          <w:color w:val="000000"/>
        </w:rPr>
        <w:t xml:space="preserve"> и их целевы</w:t>
      </w:r>
      <w:r w:rsidR="000E0C91">
        <w:rPr>
          <w:color w:val="000000"/>
        </w:rPr>
        <w:t>х</w:t>
      </w:r>
      <w:r w:rsidR="000E0C91" w:rsidRPr="00F42640">
        <w:rPr>
          <w:color w:val="000000"/>
        </w:rPr>
        <w:t xml:space="preserve"> значени</w:t>
      </w:r>
      <w:r w:rsidR="000E0C91">
        <w:rPr>
          <w:color w:val="000000"/>
        </w:rPr>
        <w:t>й</w:t>
      </w:r>
      <w:r w:rsidR="000E0C91" w:rsidRPr="00F42640">
        <w:rPr>
          <w:color w:val="000000"/>
        </w:rPr>
        <w:t>, индикативны</w:t>
      </w:r>
      <w:r w:rsidR="000E0C91">
        <w:rPr>
          <w:color w:val="000000"/>
        </w:rPr>
        <w:t>х</w:t>
      </w:r>
      <w:r w:rsidR="000E0C91" w:rsidRPr="00F42640">
        <w:rPr>
          <w:color w:val="000000"/>
        </w:rPr>
        <w:t xml:space="preserve"> показател</w:t>
      </w:r>
      <w:r w:rsidR="000E0C91">
        <w:rPr>
          <w:color w:val="000000"/>
        </w:rPr>
        <w:t>ей</w:t>
      </w:r>
      <w:r w:rsidR="000E0C91" w:rsidRPr="00F42640">
        <w:rPr>
          <w:color w:val="000000"/>
        </w:rPr>
        <w:t xml:space="preserve"> для муниципального контроля</w:t>
      </w:r>
      <w:r w:rsidR="000E0C91">
        <w:rPr>
          <w:color w:val="000000"/>
        </w:rPr>
        <w:t xml:space="preserve"> </w:t>
      </w:r>
      <w:r w:rsidR="008261F3">
        <w:rPr>
          <w:color w:val="000000"/>
        </w:rPr>
        <w:t xml:space="preserve">в области охраны и использования особо охраняемых природных территорий местного значения в </w:t>
      </w:r>
      <w:r w:rsidR="000E0C91" w:rsidRPr="00F42640">
        <w:rPr>
          <w:color w:val="000000"/>
        </w:rPr>
        <w:t xml:space="preserve">границах </w:t>
      </w:r>
      <w:proofErr w:type="spellStart"/>
      <w:r w:rsidR="000E0C91" w:rsidRPr="00F42640">
        <w:rPr>
          <w:color w:val="000000"/>
        </w:rPr>
        <w:t>Усть-Кутского</w:t>
      </w:r>
      <w:proofErr w:type="spellEnd"/>
      <w:r w:rsidR="000E0C91" w:rsidRPr="00F42640">
        <w:rPr>
          <w:color w:val="000000"/>
        </w:rPr>
        <w:t xml:space="preserve"> муниципального образования (городского </w:t>
      </w:r>
      <w:r w:rsidR="000E0C91" w:rsidRPr="00F42640">
        <w:rPr>
          <w:color w:val="000000"/>
        </w:rPr>
        <w:lastRenderedPageBreak/>
        <w:t>поселения)</w:t>
      </w:r>
      <w:r>
        <w:t>».</w:t>
      </w:r>
    </w:p>
    <w:bookmarkEnd w:id="1"/>
    <w:p w:rsidR="000E0C91" w:rsidRDefault="00DC3177" w:rsidP="00DC3177">
      <w:pPr>
        <w:ind w:firstLine="0"/>
      </w:pPr>
      <w:r>
        <w:t xml:space="preserve">        2.  </w:t>
      </w:r>
      <w:r w:rsidR="000E0C91" w:rsidRPr="00AB7E56">
        <w:t xml:space="preserve">Настоящее решение разместить на официальном сайте </w:t>
      </w:r>
      <w:proofErr w:type="gramStart"/>
      <w:r w:rsidR="000E0C91" w:rsidRPr="00AB7E56">
        <w:t>администрации  муниципального</w:t>
      </w:r>
      <w:proofErr w:type="gramEnd"/>
      <w:r w:rsidR="000E0C91" w:rsidRPr="00AB7E56">
        <w:t xml:space="preserve"> образования «город Усть-Кут» в информационно-</w:t>
      </w:r>
      <w:r>
        <w:t xml:space="preserve"> т</w:t>
      </w:r>
      <w:r w:rsidR="000E0C91" w:rsidRPr="00AB7E56">
        <w:t>елекоммуникационной сети «Интернет»</w:t>
      </w:r>
      <w:r w:rsidR="000E0C91">
        <w:t>.</w:t>
      </w:r>
    </w:p>
    <w:p w:rsidR="000E0C91" w:rsidRDefault="00DC3177" w:rsidP="00DC3177">
      <w:pPr>
        <w:ind w:firstLine="0"/>
      </w:pPr>
      <w:r>
        <w:t xml:space="preserve">        3. </w:t>
      </w:r>
      <w:r w:rsidR="000E0C91" w:rsidRPr="00283BC1">
        <w:t xml:space="preserve">Контроль за исполнением настоящего решения возложить на председателя постоянной комиссии Думы Усть-Кутского муниципального образования (городского поселения) по </w:t>
      </w:r>
      <w:r w:rsidR="00111CD3">
        <w:t>ЖКХ, транспорту, связи и градостроительству.</w:t>
      </w:r>
    </w:p>
    <w:p w:rsidR="000E0C91" w:rsidRDefault="000E0C91" w:rsidP="00DC3177">
      <w:pPr>
        <w:ind w:firstLine="0"/>
      </w:pPr>
    </w:p>
    <w:p w:rsidR="000E0C91" w:rsidRPr="00BC5594" w:rsidRDefault="000E0C91" w:rsidP="00DC3177">
      <w:pPr>
        <w:ind w:firstLine="0"/>
      </w:pPr>
      <w:r w:rsidRPr="00BC5594">
        <w:t xml:space="preserve">Глава Усть-Кутского муниципального образования </w:t>
      </w:r>
    </w:p>
    <w:p w:rsidR="000E0C91" w:rsidRPr="00BC5594" w:rsidRDefault="000E0C91" w:rsidP="00DC3177">
      <w:pPr>
        <w:ind w:firstLine="0"/>
      </w:pPr>
      <w:r w:rsidRPr="00BC5594">
        <w:t>(городского поселения)</w:t>
      </w:r>
    </w:p>
    <w:p w:rsidR="000E0C91" w:rsidRPr="00BC5594" w:rsidRDefault="000E0C91" w:rsidP="00DC3177">
      <w:pPr>
        <w:ind w:firstLine="0"/>
      </w:pPr>
      <w:r w:rsidRPr="00BC5594">
        <w:t xml:space="preserve">Е.В. </w:t>
      </w:r>
      <w:proofErr w:type="spellStart"/>
      <w:r w:rsidRPr="00BC5594">
        <w:t>Кокшаров</w:t>
      </w:r>
      <w:proofErr w:type="spellEnd"/>
    </w:p>
    <w:p w:rsidR="000E0C91" w:rsidRPr="00BC5594" w:rsidRDefault="000E0C91" w:rsidP="00DC3177">
      <w:pPr>
        <w:ind w:firstLine="0"/>
      </w:pPr>
    </w:p>
    <w:p w:rsidR="000E0C91" w:rsidRPr="00BC5594" w:rsidRDefault="000E0C91" w:rsidP="00DC3177">
      <w:pPr>
        <w:ind w:firstLine="0"/>
      </w:pPr>
      <w:r w:rsidRPr="00BC5594">
        <w:t>Председатель Думы Усть-Кутского</w:t>
      </w:r>
    </w:p>
    <w:p w:rsidR="000E0C91" w:rsidRPr="00BC5594" w:rsidRDefault="000E0C91" w:rsidP="00DC3177">
      <w:pPr>
        <w:ind w:firstLine="0"/>
      </w:pPr>
      <w:r w:rsidRPr="00BC5594">
        <w:t>муниципального образования</w:t>
      </w:r>
      <w:r w:rsidR="00DC3177">
        <w:t xml:space="preserve"> </w:t>
      </w:r>
      <w:r w:rsidRPr="00BC5594">
        <w:t>(городского поселения)</w:t>
      </w:r>
    </w:p>
    <w:p w:rsidR="00111CD3" w:rsidRDefault="00111CD3" w:rsidP="00DC3177">
      <w:pPr>
        <w:ind w:firstLine="0"/>
      </w:pPr>
      <w:proofErr w:type="spellStart"/>
      <w:r>
        <w:t>Л.А.Норина</w:t>
      </w:r>
      <w:proofErr w:type="spellEnd"/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  <w:bookmarkStart w:id="2" w:name="_GoBack"/>
      <w:bookmarkEnd w:id="2"/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p w:rsidR="00111CD3" w:rsidRDefault="00111CD3" w:rsidP="00111CD3">
      <w:pPr>
        <w:ind w:firstLine="0"/>
      </w:pPr>
    </w:p>
    <w:sectPr w:rsidR="00111CD3" w:rsidSect="00DC3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0" w:right="851" w:bottom="14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15" w:rsidRDefault="008B7E15" w:rsidP="005319FC">
      <w:r>
        <w:separator/>
      </w:r>
    </w:p>
  </w:endnote>
  <w:endnote w:type="continuationSeparator" w:id="0">
    <w:p w:rsidR="008B7E15" w:rsidRDefault="008B7E15" w:rsidP="005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15" w:rsidRDefault="008B7E15" w:rsidP="005319FC">
      <w:r>
        <w:separator/>
      </w:r>
    </w:p>
  </w:footnote>
  <w:footnote w:type="continuationSeparator" w:id="0">
    <w:p w:rsidR="008B7E15" w:rsidRDefault="008B7E15" w:rsidP="0053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FC" w:rsidRDefault="0053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A31"/>
    <w:multiLevelType w:val="hybridMultilevel"/>
    <w:tmpl w:val="647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7553"/>
    <w:multiLevelType w:val="multilevel"/>
    <w:tmpl w:val="CE5C4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7EA22B8"/>
    <w:multiLevelType w:val="hybridMultilevel"/>
    <w:tmpl w:val="37A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91"/>
    <w:rsid w:val="0009167B"/>
    <w:rsid w:val="000956CD"/>
    <w:rsid w:val="000D3AB7"/>
    <w:rsid w:val="000E0C91"/>
    <w:rsid w:val="00111CD3"/>
    <w:rsid w:val="00180AA2"/>
    <w:rsid w:val="001C587D"/>
    <w:rsid w:val="0020571D"/>
    <w:rsid w:val="002059BB"/>
    <w:rsid w:val="003F7FDE"/>
    <w:rsid w:val="00443B3B"/>
    <w:rsid w:val="005319FC"/>
    <w:rsid w:val="0060507E"/>
    <w:rsid w:val="00637115"/>
    <w:rsid w:val="006D5820"/>
    <w:rsid w:val="007003B0"/>
    <w:rsid w:val="00732D00"/>
    <w:rsid w:val="00732FC4"/>
    <w:rsid w:val="00736F3D"/>
    <w:rsid w:val="007D53FA"/>
    <w:rsid w:val="008261F3"/>
    <w:rsid w:val="008347B2"/>
    <w:rsid w:val="008B7E15"/>
    <w:rsid w:val="00985254"/>
    <w:rsid w:val="009D0C05"/>
    <w:rsid w:val="00A10D7E"/>
    <w:rsid w:val="00A16F6A"/>
    <w:rsid w:val="00B255B4"/>
    <w:rsid w:val="00CF1B25"/>
    <w:rsid w:val="00DC3177"/>
    <w:rsid w:val="00E45C6D"/>
    <w:rsid w:val="00E76CFD"/>
    <w:rsid w:val="00F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B063-432D-49FA-9456-79B280F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9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1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9FC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3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3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B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18</cp:revision>
  <cp:lastPrinted>2023-09-13T06:06:00Z</cp:lastPrinted>
  <dcterms:created xsi:type="dcterms:W3CDTF">2022-12-05T02:02:00Z</dcterms:created>
  <dcterms:modified xsi:type="dcterms:W3CDTF">2023-09-28T01:52:00Z</dcterms:modified>
</cp:coreProperties>
</file>