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2273" w:rsidRDefault="00B92273" w:rsidP="00B92273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B92273" w:rsidRDefault="00B92273" w:rsidP="00B9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73" w:rsidRDefault="00B92273" w:rsidP="00B922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92273" w:rsidRDefault="00B92273" w:rsidP="00B922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</w:t>
      </w:r>
      <w:r w:rsidR="0094637C">
        <w:rPr>
          <w:rFonts w:ascii="Arial" w:eastAsia="Times New Roman" w:hAnsi="Arial" w:cs="Arial"/>
          <w:sz w:val="24"/>
          <w:szCs w:val="24"/>
          <w:lang w:eastAsia="ru-RU"/>
        </w:rPr>
        <w:t>1066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кв.м. с кадастровым номером 38:18:15</w:t>
      </w:r>
      <w:r w:rsidR="0094637C">
        <w:rPr>
          <w:rFonts w:ascii="Arial" w:eastAsia="Times New Roman" w:hAnsi="Arial" w:cs="Arial"/>
          <w:sz w:val="24"/>
          <w:szCs w:val="24"/>
          <w:lang w:eastAsia="ru-RU"/>
        </w:rPr>
        <w:t>1901:96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обл., р-н Усть-Кутский, СОТ «Багульник», №184, с видом разрешенного использования: Для ведения садоводства, в качестве его правообладателя, владеющего данным объектом недвижимости на праве собственности, выявлен: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 паспорт гражданина Российской Федерации серия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 w:rsidR="00757A45">
        <w:rPr>
          <w:rFonts w:ascii="Arial" w:eastAsia="Times New Roman" w:hAnsi="Arial" w:cs="Arial"/>
          <w:sz w:val="24"/>
          <w:szCs w:val="24"/>
          <w:lang w:eastAsia="ru-RU"/>
        </w:rPr>
        <w:t>, зарегистрированный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68117E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73" w:rsidRDefault="00B92273" w:rsidP="00B9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73" w:rsidRDefault="00B92273" w:rsidP="00B92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B92273" w:rsidRDefault="00B92273" w:rsidP="00B92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92273" w:rsidRDefault="00B92273" w:rsidP="00B92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B92273" w:rsidRDefault="00B92273" w:rsidP="00B92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73" w:rsidRDefault="00B92273" w:rsidP="00B92273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B92273" w:rsidRDefault="00B92273" w:rsidP="00B92273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B92273" w:rsidRDefault="00B92273" w:rsidP="00B92273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B92273" w:rsidRDefault="00B92273" w:rsidP="00B92273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2273" w:rsidTr="00B92273">
        <w:tc>
          <w:tcPr>
            <w:tcW w:w="4785" w:type="dxa"/>
          </w:tcPr>
          <w:p w:rsidR="00DD51AE" w:rsidRDefault="00DD51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Подготовил:</w:t>
            </w:r>
          </w:p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92273" w:rsidTr="00B92273">
        <w:trPr>
          <w:trHeight w:val="2269"/>
        </w:trPr>
        <w:tc>
          <w:tcPr>
            <w:tcW w:w="4785" w:type="dxa"/>
          </w:tcPr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дата____________________     </w:t>
            </w:r>
          </w:p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Р.Р. Лойбов</w:t>
            </w:r>
          </w:p>
        </w:tc>
      </w:tr>
      <w:tr w:rsidR="00B92273" w:rsidTr="00B92273">
        <w:tc>
          <w:tcPr>
            <w:tcW w:w="4785" w:type="dxa"/>
            <w:hideMark/>
          </w:tcPr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B92273">
              <w:trPr>
                <w:trHeight w:val="1397"/>
              </w:trPr>
              <w:tc>
                <w:tcPr>
                  <w:tcW w:w="4785" w:type="dxa"/>
                </w:tcPr>
                <w:p w:rsidR="00B92273" w:rsidRDefault="00B92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B92273" w:rsidRDefault="00B92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B92273" w:rsidRDefault="00B92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B92273" w:rsidRDefault="00B92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B92273" w:rsidRDefault="00B92273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92273" w:rsidRDefault="00B92273"/>
        </w:tc>
        <w:tc>
          <w:tcPr>
            <w:tcW w:w="4785" w:type="dxa"/>
          </w:tcPr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С. В. Никитин</w:t>
            </w:r>
          </w:p>
        </w:tc>
      </w:tr>
      <w:tr w:rsidR="00B92273" w:rsidTr="00B92273">
        <w:trPr>
          <w:trHeight w:val="1397"/>
        </w:trPr>
        <w:tc>
          <w:tcPr>
            <w:tcW w:w="4785" w:type="dxa"/>
          </w:tcPr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ab/>
              <w:t xml:space="preserve">        </w:t>
            </w:r>
          </w:p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дата____________________  </w:t>
            </w:r>
          </w:p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Н.П. Моисеева </w:t>
            </w:r>
          </w:p>
          <w:p w:rsidR="00B92273" w:rsidRDefault="00B92273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92273" w:rsidTr="00B92273">
        <w:tc>
          <w:tcPr>
            <w:tcW w:w="4785" w:type="dxa"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92273" w:rsidRDefault="00B92273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92273" w:rsidTr="00B92273">
        <w:tc>
          <w:tcPr>
            <w:tcW w:w="4785" w:type="dxa"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92273" w:rsidRDefault="00B92273">
            <w:pPr>
              <w:ind w:firstLine="145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92273" w:rsidRDefault="00B92273" w:rsidP="00B922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B92273" w:rsidTr="00B92273">
        <w:tc>
          <w:tcPr>
            <w:tcW w:w="2261" w:type="dxa"/>
            <w:hideMark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Информационный отдел</w:t>
            </w:r>
          </w:p>
        </w:tc>
        <w:tc>
          <w:tcPr>
            <w:tcW w:w="851" w:type="dxa"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 2</w:t>
            </w:r>
          </w:p>
        </w:tc>
      </w:tr>
      <w:tr w:rsidR="00B92273" w:rsidTr="00B92273">
        <w:tc>
          <w:tcPr>
            <w:tcW w:w="2261" w:type="dxa"/>
            <w:hideMark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851" w:type="dxa"/>
            <w:hideMark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 1</w:t>
            </w:r>
          </w:p>
        </w:tc>
      </w:tr>
      <w:tr w:rsidR="00B92273" w:rsidTr="00B92273">
        <w:tc>
          <w:tcPr>
            <w:tcW w:w="2261" w:type="dxa"/>
            <w:hideMark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hideMark/>
          </w:tcPr>
          <w:p w:rsidR="00B92273" w:rsidRDefault="00B9227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11"/>
    <w:rsid w:val="002B2966"/>
    <w:rsid w:val="00632011"/>
    <w:rsid w:val="0068117E"/>
    <w:rsid w:val="00757A45"/>
    <w:rsid w:val="00861A42"/>
    <w:rsid w:val="0094637C"/>
    <w:rsid w:val="00B870A4"/>
    <w:rsid w:val="00B92273"/>
    <w:rsid w:val="00DD51AE"/>
    <w:rsid w:val="00F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9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9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7</cp:revision>
  <cp:lastPrinted>2025-03-19T04:06:00Z</cp:lastPrinted>
  <dcterms:created xsi:type="dcterms:W3CDTF">2025-03-17T06:43:00Z</dcterms:created>
  <dcterms:modified xsi:type="dcterms:W3CDTF">2025-03-21T06:16:00Z</dcterms:modified>
</cp:coreProperties>
</file>